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19" w:rsidRDefault="00257297" w:rsidP="00DA7119">
      <w:pPr>
        <w:pStyle w:val="Header"/>
        <w:tabs>
          <w:tab w:val="clear" w:pos="4153"/>
          <w:tab w:val="clear" w:pos="8306"/>
        </w:tabs>
        <w:ind w:right="44"/>
        <w:jc w:val="center"/>
        <w:rPr>
          <w:color w:val="000000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-175895</wp:posOffset>
            </wp:positionV>
            <wp:extent cx="647700" cy="666750"/>
            <wp:effectExtent l="19050" t="0" r="0" b="0"/>
            <wp:wrapTight wrapText="bothSides">
              <wp:wrapPolygon edited="0">
                <wp:start x="-635" y="0"/>
                <wp:lineTo x="-635" y="20983"/>
                <wp:lineTo x="21600" y="20983"/>
                <wp:lineTo x="21600" y="0"/>
                <wp:lineTo x="-635" y="0"/>
              </wp:wrapPolygon>
            </wp:wrapTight>
            <wp:docPr id="4" name="Picture 4" descr="http://www.cyprus.gov.cy/portal/portal.nsf/0/64b48afa606d5553c22570360021f4a4/Text/8.30D2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yprus.gov.cy/portal/portal.nsf/0/64b48afa606d5553c22570360021f4a4/Text/8.30D2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119" w:rsidRDefault="00DA7119" w:rsidP="00DA7119">
      <w:pPr>
        <w:pStyle w:val="Header"/>
        <w:tabs>
          <w:tab w:val="clear" w:pos="4153"/>
          <w:tab w:val="clear" w:pos="8306"/>
        </w:tabs>
        <w:ind w:right="44"/>
        <w:rPr>
          <w:color w:val="000000"/>
          <w:lang w:val="en-US"/>
        </w:rPr>
      </w:pPr>
    </w:p>
    <w:p w:rsidR="00092024" w:rsidRDefault="00092024" w:rsidP="00092024">
      <w:pPr>
        <w:spacing w:line="36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A7119" w:rsidRPr="00B4712A" w:rsidRDefault="00DA7119" w:rsidP="00092024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  <w:lang w:val="el-GR"/>
        </w:rPr>
      </w:pPr>
      <w:r w:rsidRPr="00B4712A">
        <w:rPr>
          <w:rFonts w:ascii="Arial" w:hAnsi="Arial" w:cs="Arial"/>
          <w:color w:val="000000"/>
          <w:sz w:val="18"/>
          <w:szCs w:val="18"/>
          <w:lang w:val="el-GR"/>
        </w:rPr>
        <w:t>ΚΥΠΡΙΑΚΗ ΔΗΜΟΚΡΑΤΙΑ</w:t>
      </w:r>
    </w:p>
    <w:p w:rsidR="00DA7119" w:rsidRPr="00B4712A" w:rsidRDefault="00DA7119" w:rsidP="00E66D5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val="el-GR"/>
        </w:rPr>
      </w:pPr>
      <w:r w:rsidRPr="00B4712A">
        <w:rPr>
          <w:rFonts w:ascii="Arial" w:hAnsi="Arial" w:cs="Arial"/>
          <w:b/>
          <w:color w:val="000000"/>
          <w:sz w:val="20"/>
          <w:szCs w:val="20"/>
          <w:lang w:val="el-GR"/>
        </w:rPr>
        <w:t>ΥΠΟΥΡΓΕΙΟ ΣΥΓΚΟΙΝΩΝΙΩΝ ΚΑΙ ΕΡΓΩΝ</w:t>
      </w:r>
    </w:p>
    <w:p w:rsidR="00DA7119" w:rsidRPr="00286EA7" w:rsidRDefault="00DA7119" w:rsidP="00DA7119">
      <w:pPr>
        <w:pStyle w:val="Header"/>
        <w:tabs>
          <w:tab w:val="clear" w:pos="4153"/>
          <w:tab w:val="clear" w:pos="8306"/>
        </w:tabs>
        <w:ind w:right="44"/>
        <w:rPr>
          <w:rFonts w:cs="Arial"/>
          <w:spacing w:val="0"/>
          <w:sz w:val="24"/>
        </w:rPr>
      </w:pPr>
    </w:p>
    <w:p w:rsidR="00E10483" w:rsidRPr="00364D35" w:rsidRDefault="00E10483" w:rsidP="00E10483">
      <w:pPr>
        <w:ind w:right="-31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Αρ. Φ</w:t>
      </w:r>
      <w:r>
        <w:rPr>
          <w:rFonts w:ascii="Arial" w:hAnsi="Arial"/>
          <w:sz w:val="22"/>
          <w:szCs w:val="22"/>
          <w:lang w:val="el-GR"/>
        </w:rPr>
        <w:t>ακ.:</w:t>
      </w:r>
      <w:r w:rsidRPr="00364D35">
        <w:rPr>
          <w:rFonts w:ascii="Arial" w:hAnsi="Arial"/>
          <w:sz w:val="22"/>
          <w:szCs w:val="22"/>
          <w:lang w:val="el-GR"/>
        </w:rPr>
        <w:t xml:space="preserve"> 6.3.09.04 </w:t>
      </w:r>
    </w:p>
    <w:p w:rsidR="00E10483" w:rsidRPr="00E10483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 xml:space="preserve">Αρ. </w:t>
      </w:r>
      <w:r>
        <w:rPr>
          <w:rFonts w:ascii="Arial" w:hAnsi="Arial"/>
          <w:sz w:val="22"/>
          <w:szCs w:val="22"/>
          <w:lang w:val="el-GR"/>
        </w:rPr>
        <w:t>Τηλ.</w:t>
      </w:r>
      <w:r w:rsidRPr="00364D35">
        <w:rPr>
          <w:rFonts w:ascii="Arial" w:hAnsi="Arial"/>
          <w:sz w:val="22"/>
          <w:szCs w:val="22"/>
          <w:lang w:val="el-GR"/>
        </w:rPr>
        <w:t xml:space="preserve">: </w:t>
      </w:r>
      <w:r>
        <w:rPr>
          <w:rFonts w:ascii="Arial" w:hAnsi="Arial"/>
          <w:sz w:val="22"/>
          <w:szCs w:val="22"/>
          <w:lang w:val="el-GR"/>
        </w:rPr>
        <w:t xml:space="preserve"> 2280</w:t>
      </w:r>
      <w:r w:rsidRPr="00E10483">
        <w:rPr>
          <w:rFonts w:ascii="Arial" w:hAnsi="Arial"/>
          <w:sz w:val="22"/>
          <w:szCs w:val="22"/>
          <w:lang w:val="el-GR"/>
        </w:rPr>
        <w:t>6576</w:t>
      </w:r>
    </w:p>
    <w:p w:rsidR="00E10483" w:rsidRPr="00C960D4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ab/>
      </w:r>
      <w:r>
        <w:rPr>
          <w:rFonts w:ascii="Arial" w:hAnsi="Arial"/>
          <w:sz w:val="22"/>
          <w:szCs w:val="22"/>
          <w:lang w:val="el-GR"/>
        </w:rPr>
        <w:tab/>
      </w:r>
      <w:r>
        <w:rPr>
          <w:rFonts w:ascii="Arial" w:hAnsi="Arial"/>
          <w:sz w:val="22"/>
          <w:szCs w:val="22"/>
          <w:lang w:val="el-GR"/>
        </w:rPr>
        <w:tab/>
      </w:r>
      <w:r>
        <w:rPr>
          <w:rFonts w:ascii="Arial" w:hAnsi="Arial"/>
          <w:sz w:val="22"/>
          <w:szCs w:val="22"/>
          <w:lang w:val="el-GR"/>
        </w:rPr>
        <w:tab/>
      </w:r>
      <w:r>
        <w:rPr>
          <w:rFonts w:ascii="Arial" w:hAnsi="Arial"/>
          <w:sz w:val="22"/>
          <w:szCs w:val="22"/>
          <w:lang w:val="el-GR"/>
        </w:rPr>
        <w:tab/>
      </w:r>
      <w:r>
        <w:rPr>
          <w:rFonts w:ascii="Arial" w:hAnsi="Arial"/>
          <w:sz w:val="22"/>
          <w:szCs w:val="22"/>
          <w:lang w:val="el-GR"/>
        </w:rPr>
        <w:tab/>
      </w:r>
      <w:r>
        <w:rPr>
          <w:rFonts w:ascii="Arial" w:hAnsi="Arial"/>
          <w:sz w:val="22"/>
          <w:szCs w:val="22"/>
          <w:lang w:val="el-GR"/>
        </w:rPr>
        <w:tab/>
      </w:r>
      <w:r>
        <w:rPr>
          <w:rFonts w:ascii="Arial" w:hAnsi="Arial"/>
          <w:sz w:val="22"/>
          <w:szCs w:val="22"/>
          <w:lang w:val="el-GR"/>
        </w:rPr>
        <w:tab/>
      </w:r>
      <w:r>
        <w:rPr>
          <w:rFonts w:ascii="Arial" w:hAnsi="Arial"/>
          <w:sz w:val="22"/>
          <w:szCs w:val="22"/>
          <w:lang w:val="el-GR"/>
        </w:rPr>
        <w:tab/>
      </w:r>
      <w:r w:rsidR="005027C8" w:rsidRPr="007A67A1">
        <w:rPr>
          <w:rFonts w:ascii="Arial" w:hAnsi="Arial"/>
          <w:sz w:val="22"/>
          <w:szCs w:val="22"/>
          <w:lang w:val="el-GR"/>
        </w:rPr>
        <w:t xml:space="preserve">      </w:t>
      </w:r>
      <w:r>
        <w:rPr>
          <w:rFonts w:ascii="Arial" w:hAnsi="Arial"/>
          <w:sz w:val="22"/>
          <w:szCs w:val="22"/>
          <w:lang w:val="el-GR"/>
        </w:rPr>
        <w:t>31 Μαΐου 2011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Γενικό Εισαγγελέα της Δημοκρατίας,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Πρόεδρο Επιτροπής Δημόσιας Υπηρεσίας,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 xml:space="preserve">Πρόεδρο Επιτροπής Εκπαιδευτικής Υπηρεσίας, 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Γενικό Ελεγκτή,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Επίτροπο Διοικήσεως,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Επίτροπο Νομοθεσίας,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Επίτροπο Προστασίας Δεδομένων Προσωπικού Χαρακτήρα,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Πρόεδρο Επιτροπής Προστασίας Ανταγωνισμού,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Επίτροπο Προστασίας των Δικαιωμάτων του Παιδιού,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 xml:space="preserve">Γενικούς Διευθυντές Βουλής των Αντιπροσώπων 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 xml:space="preserve">   Υπουργείων, Γραφείου Προγραμματισμού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 xml:space="preserve">   και Γενικό Λογιστή,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Αρχιπρωτοκολλητή,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Έφορο Εσωτερικού Ελέγχου,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Έφορο Υπηρεσίας Εποπτείας και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 xml:space="preserve">   Ανάπτυξης Συνεργατικών Εταιρειών,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Πρόεδρο Εφοριακού Συμβουλίου,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Πρόεδρο Αναθεωρητικής Αρχής Προσφορών,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Έφορο Ελέγχου Κρατικών Ενισχύσεων,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Πρόεδρο Αναθεωρητικής Αρχής Προσφύγων,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Προϊστάμενο Διοίκησης Προεδρίας,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Γραμματέα Υπουργικού Συμβουλίου,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</w:p>
    <w:p w:rsidR="00E10483" w:rsidRPr="00364D35" w:rsidRDefault="00E10483" w:rsidP="00E10483">
      <w:pPr>
        <w:jc w:val="center"/>
        <w:rPr>
          <w:rFonts w:ascii="Arial" w:hAnsi="Arial"/>
          <w:b/>
          <w:sz w:val="22"/>
          <w:szCs w:val="22"/>
          <w:u w:val="single"/>
          <w:lang w:val="el-GR"/>
        </w:rPr>
      </w:pPr>
      <w:r w:rsidRPr="00364D35">
        <w:rPr>
          <w:rFonts w:ascii="Arial" w:hAnsi="Arial"/>
          <w:b/>
          <w:sz w:val="22"/>
          <w:szCs w:val="22"/>
          <w:u w:val="single"/>
          <w:lang w:val="el-GR"/>
        </w:rPr>
        <w:t>Ενοικίαση Κυβερνητικών Κατοικιών στο Τρόοδος</w:t>
      </w:r>
    </w:p>
    <w:p w:rsidR="00E10483" w:rsidRPr="00364D35" w:rsidRDefault="00E10483" w:rsidP="00E10483">
      <w:pPr>
        <w:jc w:val="center"/>
        <w:rPr>
          <w:rFonts w:ascii="Arial" w:hAnsi="Arial"/>
          <w:b/>
          <w:sz w:val="22"/>
          <w:szCs w:val="22"/>
          <w:u w:val="single"/>
          <w:lang w:val="el-GR"/>
        </w:rPr>
      </w:pPr>
      <w:r w:rsidRPr="00364D35">
        <w:rPr>
          <w:rFonts w:ascii="Arial" w:hAnsi="Arial"/>
          <w:b/>
          <w:sz w:val="22"/>
          <w:szCs w:val="22"/>
          <w:u w:val="single"/>
          <w:lang w:val="el-GR"/>
        </w:rPr>
        <w:t>Χειμερινή Περίοδος 2</w:t>
      </w:r>
      <w:r>
        <w:rPr>
          <w:rFonts w:ascii="Arial" w:hAnsi="Arial"/>
          <w:b/>
          <w:sz w:val="22"/>
          <w:szCs w:val="22"/>
          <w:u w:val="single"/>
          <w:lang w:val="el-GR"/>
        </w:rPr>
        <w:t>011</w:t>
      </w:r>
      <w:r w:rsidRPr="00364D35">
        <w:rPr>
          <w:rFonts w:ascii="Arial" w:hAnsi="Arial"/>
          <w:b/>
          <w:sz w:val="22"/>
          <w:szCs w:val="22"/>
          <w:u w:val="single"/>
          <w:lang w:val="el-GR"/>
        </w:rPr>
        <w:t xml:space="preserve"> - 20</w:t>
      </w:r>
      <w:r>
        <w:rPr>
          <w:rFonts w:ascii="Arial" w:hAnsi="Arial"/>
          <w:b/>
          <w:sz w:val="22"/>
          <w:szCs w:val="22"/>
          <w:u w:val="single"/>
          <w:lang w:val="el-GR"/>
        </w:rPr>
        <w:t>12</w:t>
      </w:r>
    </w:p>
    <w:p w:rsidR="00E10483" w:rsidRPr="00364D35" w:rsidRDefault="00E10483" w:rsidP="00E10483">
      <w:pPr>
        <w:jc w:val="center"/>
        <w:rPr>
          <w:rFonts w:ascii="Arial" w:hAnsi="Arial"/>
          <w:sz w:val="22"/>
          <w:szCs w:val="22"/>
          <w:lang w:val="el-GR"/>
        </w:rPr>
      </w:pP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ab/>
        <w:t xml:space="preserve">Επιθυμώ ν’ αναφερθώ στο πιο πάνω θέμα και να σας πληροφορήσω ότι αριθμός </w:t>
      </w:r>
      <w:r>
        <w:rPr>
          <w:rFonts w:ascii="Arial" w:hAnsi="Arial"/>
          <w:sz w:val="22"/>
          <w:szCs w:val="22"/>
          <w:lang w:val="el-GR"/>
        </w:rPr>
        <w:t>κ</w:t>
      </w:r>
      <w:r w:rsidRPr="00364D35">
        <w:rPr>
          <w:rFonts w:ascii="Arial" w:hAnsi="Arial"/>
          <w:sz w:val="22"/>
          <w:szCs w:val="22"/>
          <w:lang w:val="el-GR"/>
        </w:rPr>
        <w:t xml:space="preserve">υβερνητικών κατοικιών στο Τρόοδος θα παραχωρηθεί με ενοίκιο κατά τη διάρκεια της χειμερινής περιόδου από </w:t>
      </w:r>
      <w:r>
        <w:rPr>
          <w:rFonts w:ascii="Arial" w:hAnsi="Arial"/>
          <w:b/>
          <w:sz w:val="22"/>
          <w:szCs w:val="22"/>
          <w:lang w:val="el-GR"/>
        </w:rPr>
        <w:t>30 Σεπτεμβρίου 2011</w:t>
      </w:r>
      <w:r w:rsidRPr="00364D35">
        <w:rPr>
          <w:rFonts w:ascii="Arial" w:hAnsi="Arial"/>
          <w:b/>
          <w:sz w:val="22"/>
          <w:szCs w:val="22"/>
          <w:lang w:val="el-GR"/>
        </w:rPr>
        <w:t xml:space="preserve"> </w:t>
      </w:r>
      <w:r w:rsidRPr="00364D35">
        <w:rPr>
          <w:rFonts w:ascii="Arial" w:hAnsi="Arial"/>
          <w:b/>
          <w:spacing w:val="-20"/>
          <w:sz w:val="22"/>
          <w:szCs w:val="22"/>
          <w:lang w:val="el-GR"/>
        </w:rPr>
        <w:t xml:space="preserve">μέχρι </w:t>
      </w:r>
      <w:r>
        <w:rPr>
          <w:rFonts w:ascii="Arial" w:hAnsi="Arial"/>
          <w:b/>
          <w:spacing w:val="-20"/>
          <w:sz w:val="22"/>
          <w:szCs w:val="22"/>
          <w:lang w:val="el-GR"/>
        </w:rPr>
        <w:t>2  Μαΐου 2012</w:t>
      </w:r>
      <w:r w:rsidRPr="00364D35">
        <w:rPr>
          <w:rFonts w:ascii="Arial" w:hAnsi="Arial"/>
          <w:sz w:val="22"/>
          <w:szCs w:val="22"/>
          <w:lang w:val="el-GR"/>
        </w:rPr>
        <w:t>, σε αξιωματούχους του Κράτους και δημόσιους υπαλλήλους που επιθυμούν να κάμουν χρήση των κατοικιών αυτών.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>2.</w:t>
      </w:r>
      <w:r>
        <w:rPr>
          <w:rFonts w:ascii="Arial" w:hAnsi="Arial"/>
          <w:sz w:val="22"/>
          <w:szCs w:val="22"/>
          <w:lang w:val="el-GR"/>
        </w:rPr>
        <w:tab/>
        <w:t xml:space="preserve">Η παραχώρηση των κατοικιών γίνεται από Επιτροπή που </w:t>
      </w:r>
      <w:r w:rsidRPr="00364D35">
        <w:rPr>
          <w:rFonts w:ascii="Arial" w:hAnsi="Arial"/>
          <w:sz w:val="22"/>
          <w:szCs w:val="22"/>
          <w:lang w:val="el-GR"/>
        </w:rPr>
        <w:t>απαρτίζεται από το</w:t>
      </w:r>
      <w:r>
        <w:rPr>
          <w:rFonts w:ascii="Arial" w:hAnsi="Arial"/>
          <w:sz w:val="22"/>
          <w:szCs w:val="22"/>
          <w:lang w:val="el-GR"/>
        </w:rPr>
        <w:t>ν</w:t>
      </w:r>
      <w:r w:rsidRPr="00364D35">
        <w:rPr>
          <w:rFonts w:ascii="Arial" w:hAnsi="Arial"/>
          <w:sz w:val="22"/>
          <w:szCs w:val="22"/>
          <w:lang w:val="el-GR"/>
        </w:rPr>
        <w:t xml:space="preserve"> Γενικό Διευθυντή του Υπο</w:t>
      </w:r>
      <w:r>
        <w:rPr>
          <w:rFonts w:ascii="Arial" w:hAnsi="Arial"/>
          <w:sz w:val="22"/>
          <w:szCs w:val="22"/>
          <w:lang w:val="el-GR"/>
        </w:rPr>
        <w:t>υργείου Συγκοινωνιών και Έργων</w:t>
      </w:r>
      <w:r w:rsidRPr="00364D35">
        <w:rPr>
          <w:rFonts w:ascii="Arial" w:hAnsi="Arial"/>
          <w:sz w:val="22"/>
          <w:szCs w:val="22"/>
          <w:lang w:val="el-GR"/>
        </w:rPr>
        <w:t xml:space="preserve"> ή εξουσιοδοτημένο αντιπρόσωπό του, ως Πρόεδρο και από ένα αντιπρόσωπο του Τμήματος Δημόσιας Διοίκησης και Προσωπικού και της Παγκύπριας Συντεχνίας Δημοσίων Υπαλλήλων, ως μέλη.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3.</w:t>
      </w:r>
      <w:r w:rsidRPr="00364D35">
        <w:rPr>
          <w:rFonts w:ascii="Arial" w:hAnsi="Arial"/>
          <w:sz w:val="22"/>
          <w:szCs w:val="22"/>
          <w:lang w:val="el-GR"/>
        </w:rPr>
        <w:tab/>
        <w:t xml:space="preserve">Το πληρωτέο ενοίκιο κυμαίνεται ανάλογα με το μέγεθος, την τοποθεσία και την κατάσταση της κάθε κατοικίας από </w:t>
      </w:r>
      <w:r w:rsidRPr="00364D35">
        <w:rPr>
          <w:rFonts w:ascii="Arial" w:hAnsi="Arial"/>
          <w:b/>
          <w:sz w:val="22"/>
          <w:szCs w:val="22"/>
          <w:lang w:val="el-GR"/>
        </w:rPr>
        <w:t>€</w:t>
      </w:r>
      <w:r>
        <w:rPr>
          <w:rFonts w:ascii="Arial" w:hAnsi="Arial"/>
          <w:b/>
          <w:sz w:val="22"/>
          <w:szCs w:val="22"/>
          <w:lang w:val="el-GR"/>
        </w:rPr>
        <w:t>922,00 - €</w:t>
      </w:r>
      <w:r w:rsidRPr="00364D35">
        <w:rPr>
          <w:rFonts w:ascii="Arial" w:hAnsi="Arial"/>
          <w:b/>
          <w:sz w:val="22"/>
          <w:szCs w:val="22"/>
          <w:lang w:val="el-GR"/>
        </w:rPr>
        <w:t>1.178</w:t>
      </w:r>
      <w:r>
        <w:rPr>
          <w:rFonts w:ascii="Arial" w:hAnsi="Arial"/>
          <w:b/>
          <w:sz w:val="22"/>
          <w:szCs w:val="22"/>
          <w:lang w:val="el-GR"/>
        </w:rPr>
        <w:t>,00</w:t>
      </w:r>
      <w:r>
        <w:rPr>
          <w:rFonts w:ascii="Arial" w:hAnsi="Arial"/>
          <w:sz w:val="22"/>
          <w:szCs w:val="22"/>
          <w:lang w:val="el-GR"/>
        </w:rPr>
        <w:t xml:space="preserve"> </w:t>
      </w:r>
      <w:r w:rsidRPr="00364D35">
        <w:rPr>
          <w:rFonts w:ascii="Arial" w:hAnsi="Arial"/>
          <w:sz w:val="22"/>
          <w:szCs w:val="22"/>
          <w:lang w:val="el-GR"/>
        </w:rPr>
        <w:t xml:space="preserve">για ολόκληρη την περίοδο. </w:t>
      </w:r>
      <w:r>
        <w:rPr>
          <w:rFonts w:ascii="Arial" w:hAnsi="Arial"/>
          <w:sz w:val="22"/>
          <w:szCs w:val="22"/>
          <w:lang w:val="el-GR"/>
        </w:rPr>
        <w:t xml:space="preserve"> </w:t>
      </w:r>
      <w:r w:rsidRPr="00364D35">
        <w:rPr>
          <w:rFonts w:ascii="Arial" w:hAnsi="Arial"/>
          <w:sz w:val="22"/>
          <w:szCs w:val="22"/>
          <w:lang w:val="el-GR"/>
        </w:rPr>
        <w:t>Επιπρόσθετα, οι ενοικιαστές θα βαρύνονται με τα ακόλουθα έξοδα: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</w:p>
    <w:p w:rsidR="00E10483" w:rsidRPr="007A67A1" w:rsidRDefault="00E10483" w:rsidP="00E10483">
      <w:pPr>
        <w:pStyle w:val="BodyTextindent1"/>
        <w:rPr>
          <w:szCs w:val="22"/>
        </w:rPr>
      </w:pPr>
    </w:p>
    <w:p w:rsidR="00E10483" w:rsidRPr="007A67A1" w:rsidRDefault="00E10483" w:rsidP="00E10483">
      <w:pPr>
        <w:pStyle w:val="BodyTextindent1"/>
        <w:rPr>
          <w:szCs w:val="22"/>
        </w:rPr>
      </w:pPr>
    </w:p>
    <w:p w:rsidR="00E10483" w:rsidRPr="00364D35" w:rsidRDefault="00E10483" w:rsidP="00E10483">
      <w:pPr>
        <w:pStyle w:val="BodyTextindent1"/>
        <w:rPr>
          <w:szCs w:val="22"/>
        </w:rPr>
      </w:pPr>
      <w:r>
        <w:rPr>
          <w:szCs w:val="22"/>
        </w:rPr>
        <w:tab/>
        <w:t>(α)</w:t>
      </w:r>
      <w:r>
        <w:rPr>
          <w:szCs w:val="22"/>
        </w:rPr>
        <w:tab/>
      </w:r>
      <w:r w:rsidRPr="00364D35">
        <w:rPr>
          <w:szCs w:val="22"/>
        </w:rPr>
        <w:t xml:space="preserve">Κατανάλωση υγραερίου: </w:t>
      </w:r>
      <w:r>
        <w:rPr>
          <w:szCs w:val="22"/>
        </w:rPr>
        <w:t xml:space="preserve"> </w:t>
      </w:r>
      <w:r w:rsidRPr="00364D35">
        <w:rPr>
          <w:szCs w:val="22"/>
        </w:rPr>
        <w:t>Για δύο κυλίνδρους των 10 κιλών για ολόκληρη την χειμερινή περίοδο,</w:t>
      </w:r>
      <w:r>
        <w:rPr>
          <w:szCs w:val="22"/>
        </w:rPr>
        <w:t xml:space="preserve"> €</w:t>
      </w:r>
      <w:r w:rsidRPr="00364D35">
        <w:rPr>
          <w:szCs w:val="22"/>
        </w:rPr>
        <w:t>22</w:t>
      </w:r>
      <w:r>
        <w:rPr>
          <w:szCs w:val="22"/>
        </w:rPr>
        <w:t>.00</w:t>
      </w:r>
      <w:r w:rsidRPr="00364D35">
        <w:rPr>
          <w:szCs w:val="22"/>
        </w:rPr>
        <w:t>.</w:t>
      </w:r>
    </w:p>
    <w:p w:rsidR="00E10483" w:rsidRPr="00364D35" w:rsidRDefault="00E10483" w:rsidP="00E10483">
      <w:pPr>
        <w:pStyle w:val="BodyTextindent1"/>
        <w:rPr>
          <w:szCs w:val="22"/>
        </w:rPr>
      </w:pPr>
    </w:p>
    <w:p w:rsidR="00E10483" w:rsidRDefault="00E10483" w:rsidP="00E10483">
      <w:pPr>
        <w:pStyle w:val="BodyTextindent1"/>
        <w:rPr>
          <w:szCs w:val="22"/>
        </w:rPr>
      </w:pPr>
      <w:r>
        <w:rPr>
          <w:szCs w:val="22"/>
        </w:rPr>
        <w:lastRenderedPageBreak/>
        <w:tab/>
        <w:t>(β)</w:t>
      </w:r>
      <w:r>
        <w:rPr>
          <w:szCs w:val="22"/>
        </w:rPr>
        <w:tab/>
        <w:t xml:space="preserve">Κατανάλωση </w:t>
      </w:r>
      <w:r w:rsidRPr="00364D35">
        <w:rPr>
          <w:szCs w:val="22"/>
        </w:rPr>
        <w:t xml:space="preserve">ηλεκτρικού ρεύματος: </w:t>
      </w:r>
      <w:r>
        <w:rPr>
          <w:szCs w:val="22"/>
        </w:rPr>
        <w:t xml:space="preserve"> </w:t>
      </w:r>
      <w:r w:rsidRPr="00364D35">
        <w:rPr>
          <w:szCs w:val="22"/>
        </w:rPr>
        <w:t>Ο λογαριασμός μεταβιβάζεται από την</w:t>
      </w:r>
      <w:r>
        <w:rPr>
          <w:szCs w:val="22"/>
        </w:rPr>
        <w:t xml:space="preserve"> </w:t>
      </w:r>
      <w:r w:rsidRPr="00364D35">
        <w:rPr>
          <w:szCs w:val="22"/>
        </w:rPr>
        <w:t xml:space="preserve">Α.Η.Κ. στο όνομα του κάθε ενοικιαστή. </w:t>
      </w:r>
      <w:r>
        <w:rPr>
          <w:szCs w:val="22"/>
        </w:rPr>
        <w:t xml:space="preserve"> </w:t>
      </w:r>
      <w:r w:rsidRPr="00364D35">
        <w:rPr>
          <w:szCs w:val="22"/>
        </w:rPr>
        <w:t>Όλα τα έξοδα της μεταβίβασης και</w:t>
      </w:r>
      <w:r>
        <w:rPr>
          <w:szCs w:val="22"/>
        </w:rPr>
        <w:t xml:space="preserve"> της κατανάλωσης βαρύνουν τον</w:t>
      </w:r>
      <w:r w:rsidRPr="00364D35">
        <w:rPr>
          <w:szCs w:val="22"/>
        </w:rPr>
        <w:t xml:space="preserve"> ενοικιαστή.</w:t>
      </w:r>
    </w:p>
    <w:p w:rsidR="00E10483" w:rsidRDefault="00E10483" w:rsidP="00E10483">
      <w:pPr>
        <w:pStyle w:val="BodyTextindent1"/>
        <w:rPr>
          <w:szCs w:val="22"/>
        </w:rPr>
      </w:pPr>
    </w:p>
    <w:p w:rsidR="00E10483" w:rsidRDefault="00E10483" w:rsidP="00E10483">
      <w:pPr>
        <w:pStyle w:val="BodyTextindent1"/>
        <w:rPr>
          <w:szCs w:val="22"/>
        </w:rPr>
      </w:pPr>
      <w:r>
        <w:rPr>
          <w:szCs w:val="22"/>
        </w:rPr>
        <w:t xml:space="preserve">     (γ)  Μετακίνηση σκυβάλων, €25.</w:t>
      </w:r>
    </w:p>
    <w:p w:rsidR="00E10483" w:rsidRDefault="00E10483" w:rsidP="00E10483">
      <w:pPr>
        <w:pStyle w:val="BodyTextindent1"/>
        <w:ind w:left="360" w:firstLine="0"/>
        <w:rPr>
          <w:szCs w:val="22"/>
        </w:rPr>
      </w:pPr>
    </w:p>
    <w:p w:rsidR="00E10483" w:rsidRPr="008760C1" w:rsidRDefault="00E10483" w:rsidP="00E10483">
      <w:pPr>
        <w:pStyle w:val="BodyTextindent1"/>
        <w:tabs>
          <w:tab w:val="clear" w:pos="284"/>
          <w:tab w:val="left" w:pos="180"/>
          <w:tab w:val="left" w:pos="720"/>
        </w:tabs>
        <w:ind w:hanging="540"/>
        <w:rPr>
          <w:szCs w:val="22"/>
        </w:rPr>
      </w:pPr>
      <w:r>
        <w:rPr>
          <w:szCs w:val="22"/>
        </w:rPr>
        <w:t xml:space="preserve">  (δ)</w:t>
      </w:r>
      <w:r>
        <w:rPr>
          <w:szCs w:val="22"/>
        </w:rPr>
        <w:tab/>
      </w:r>
      <w:r w:rsidRPr="00364D35">
        <w:rPr>
          <w:szCs w:val="22"/>
        </w:rPr>
        <w:t xml:space="preserve">Φόρο Προστιθέμενης Αξίας: </w:t>
      </w:r>
      <w:r>
        <w:rPr>
          <w:szCs w:val="22"/>
        </w:rPr>
        <w:t xml:space="preserve"> </w:t>
      </w:r>
      <w:r w:rsidRPr="00364D35">
        <w:rPr>
          <w:szCs w:val="22"/>
        </w:rPr>
        <w:t xml:space="preserve">Στο ποσοστό που καθορίζει η νομοθεσία, επί του </w:t>
      </w:r>
      <w:r>
        <w:rPr>
          <w:szCs w:val="22"/>
        </w:rPr>
        <w:t xml:space="preserve">            </w:t>
      </w:r>
      <w:r w:rsidRPr="00364D35">
        <w:rPr>
          <w:szCs w:val="22"/>
        </w:rPr>
        <w:t>συνολικού ποσού.</w:t>
      </w:r>
    </w:p>
    <w:p w:rsidR="00E10483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4.</w:t>
      </w:r>
      <w:r w:rsidRPr="00364D35">
        <w:rPr>
          <w:rFonts w:ascii="Arial" w:hAnsi="Arial"/>
          <w:sz w:val="22"/>
          <w:szCs w:val="22"/>
          <w:lang w:val="el-GR"/>
        </w:rPr>
        <w:tab/>
        <w:t>Τονίζεται ότι προτίμηση για συγκεκριμένη κατοικία δε</w:t>
      </w:r>
      <w:r>
        <w:rPr>
          <w:rFonts w:ascii="Arial" w:hAnsi="Arial"/>
          <w:sz w:val="22"/>
          <w:szCs w:val="22"/>
          <w:lang w:val="el-GR"/>
        </w:rPr>
        <w:t>ν</w:t>
      </w:r>
      <w:r w:rsidRPr="00364D35">
        <w:rPr>
          <w:rFonts w:ascii="Arial" w:hAnsi="Arial"/>
          <w:sz w:val="22"/>
          <w:szCs w:val="22"/>
          <w:lang w:val="el-GR"/>
        </w:rPr>
        <w:t xml:space="preserve"> θα λαμβάνεται υπόψη. </w:t>
      </w:r>
      <w:r>
        <w:rPr>
          <w:rFonts w:ascii="Arial" w:hAnsi="Arial"/>
          <w:sz w:val="22"/>
          <w:szCs w:val="22"/>
          <w:lang w:val="el-GR"/>
        </w:rPr>
        <w:t xml:space="preserve"> </w:t>
      </w:r>
      <w:r w:rsidRPr="00364D35">
        <w:rPr>
          <w:rFonts w:ascii="Arial" w:hAnsi="Arial"/>
          <w:sz w:val="22"/>
          <w:szCs w:val="22"/>
          <w:lang w:val="el-GR"/>
        </w:rPr>
        <w:t>Η κατανομή των αριθμών των κατοικιών θα γίνεται αυτόματα από το λογισμικό πρόγραμμα με τη διαδικασία της τυχαίας επιλογής (</w:t>
      </w:r>
      <w:r w:rsidRPr="00364D35">
        <w:rPr>
          <w:rFonts w:ascii="Arial" w:hAnsi="Arial"/>
          <w:sz w:val="22"/>
          <w:szCs w:val="22"/>
        </w:rPr>
        <w:t>random</w:t>
      </w:r>
      <w:r w:rsidRPr="00364D35">
        <w:rPr>
          <w:rFonts w:ascii="Arial" w:hAnsi="Arial"/>
          <w:sz w:val="22"/>
          <w:szCs w:val="22"/>
          <w:lang w:val="el-GR"/>
        </w:rPr>
        <w:t xml:space="preserve"> </w:t>
      </w:r>
      <w:r w:rsidRPr="00364D35">
        <w:rPr>
          <w:rFonts w:ascii="Arial" w:hAnsi="Arial"/>
          <w:sz w:val="22"/>
          <w:szCs w:val="22"/>
        </w:rPr>
        <w:t>selection</w:t>
      </w:r>
      <w:r w:rsidRPr="00364D35">
        <w:rPr>
          <w:rFonts w:ascii="Arial" w:hAnsi="Arial"/>
          <w:sz w:val="22"/>
          <w:szCs w:val="22"/>
          <w:lang w:val="el-GR"/>
        </w:rPr>
        <w:t xml:space="preserve">), ανάλογα με το μέγεθος της κατοικίας και τη σύνθεση της οικογένειας του κάθε δικαιούχου. </w:t>
      </w:r>
      <w:r>
        <w:rPr>
          <w:rFonts w:ascii="Arial" w:hAnsi="Arial"/>
          <w:sz w:val="22"/>
          <w:szCs w:val="22"/>
          <w:lang w:val="el-GR"/>
        </w:rPr>
        <w:t xml:space="preserve"> </w:t>
      </w:r>
      <w:r w:rsidRPr="00364D35">
        <w:rPr>
          <w:rFonts w:ascii="Arial" w:hAnsi="Arial"/>
          <w:sz w:val="22"/>
          <w:szCs w:val="22"/>
          <w:lang w:val="el-GR"/>
        </w:rPr>
        <w:t>Βασικό κριτήριο για παραχώρηση κατοικίας δύο, τριών ή τεσσάρων υπνοδωματίων θα είναι ο αριθμός εξαρτώμενων παιδιών της οικογένειας του δικαιούχου.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5.</w:t>
      </w:r>
      <w:r w:rsidRPr="00364D35">
        <w:rPr>
          <w:rFonts w:ascii="Arial" w:hAnsi="Arial"/>
          <w:sz w:val="22"/>
          <w:szCs w:val="22"/>
          <w:lang w:val="el-GR"/>
        </w:rPr>
        <w:tab/>
        <w:t xml:space="preserve">Για την παραλαβή της κατοικίας είναι απαραίτητο να παρουσιάζεται από το δικαιούχο η πολιτική του ταυτότητα. 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6.</w:t>
      </w:r>
      <w:r w:rsidRPr="00364D35">
        <w:rPr>
          <w:rFonts w:ascii="Arial" w:hAnsi="Arial"/>
          <w:sz w:val="22"/>
          <w:szCs w:val="22"/>
          <w:lang w:val="el-GR"/>
        </w:rPr>
        <w:tab/>
        <w:t>Οι ενδιαφερόμενοι αξιωματούχοι και δημόσιοι υπάλληλοι για ενοικίαση Κυβερνητικής κατοικίας στο Τρ</w:t>
      </w:r>
      <w:r>
        <w:rPr>
          <w:rFonts w:ascii="Arial" w:hAnsi="Arial"/>
          <w:sz w:val="22"/>
          <w:szCs w:val="22"/>
          <w:lang w:val="el-GR"/>
        </w:rPr>
        <w:t>όοδος, θα πρέπει ν’</w:t>
      </w:r>
      <w:r w:rsidRPr="00364D35">
        <w:rPr>
          <w:rFonts w:ascii="Arial" w:hAnsi="Arial"/>
          <w:sz w:val="22"/>
          <w:szCs w:val="22"/>
          <w:lang w:val="el-GR"/>
        </w:rPr>
        <w:t xml:space="preserve"> αποταθούν γραπτώς στο</w:t>
      </w:r>
      <w:r>
        <w:rPr>
          <w:rFonts w:ascii="Arial" w:hAnsi="Arial"/>
          <w:sz w:val="22"/>
          <w:szCs w:val="22"/>
          <w:lang w:val="el-GR"/>
        </w:rPr>
        <w:t>ν</w:t>
      </w:r>
      <w:r w:rsidRPr="00364D35">
        <w:rPr>
          <w:rFonts w:ascii="Arial" w:hAnsi="Arial"/>
          <w:sz w:val="22"/>
          <w:szCs w:val="22"/>
          <w:lang w:val="el-GR"/>
        </w:rPr>
        <w:t xml:space="preserve"> Γενικό Διευθυντή του Υπουργείου Συγκοινωνιών και Έργων, οδός </w:t>
      </w:r>
      <w:r>
        <w:rPr>
          <w:rFonts w:ascii="Arial" w:hAnsi="Arial"/>
          <w:sz w:val="22"/>
          <w:szCs w:val="22"/>
          <w:lang w:val="el-GR"/>
        </w:rPr>
        <w:t xml:space="preserve">Αχαιών 28, 1424, Λευκωσία, </w:t>
      </w:r>
      <w:r w:rsidRPr="00364D35">
        <w:rPr>
          <w:rFonts w:ascii="Arial" w:hAnsi="Arial"/>
          <w:sz w:val="22"/>
          <w:szCs w:val="22"/>
          <w:lang w:val="el-GR"/>
        </w:rPr>
        <w:t>αποστ</w:t>
      </w:r>
      <w:r>
        <w:rPr>
          <w:rFonts w:ascii="Arial" w:hAnsi="Arial"/>
          <w:sz w:val="22"/>
          <w:szCs w:val="22"/>
          <w:lang w:val="el-GR"/>
        </w:rPr>
        <w:t>έλλοντας κατάλληλα συμπληρωμένο το συνημμένο έντυπο</w:t>
      </w:r>
      <w:r w:rsidRPr="00364D35">
        <w:rPr>
          <w:rFonts w:ascii="Arial" w:hAnsi="Arial"/>
          <w:sz w:val="22"/>
          <w:szCs w:val="22"/>
          <w:lang w:val="el-GR"/>
        </w:rPr>
        <w:t xml:space="preserve"> "Α", επισυνάπτοντας και πρόσ</w:t>
      </w:r>
      <w:r>
        <w:rPr>
          <w:rFonts w:ascii="Arial" w:hAnsi="Arial"/>
          <w:sz w:val="22"/>
          <w:szCs w:val="22"/>
          <w:lang w:val="el-GR"/>
        </w:rPr>
        <w:t xml:space="preserve">φατη κατάσταση μισθοδοσίας, το </w:t>
      </w:r>
      <w:r w:rsidRPr="00364D35">
        <w:rPr>
          <w:rFonts w:ascii="Arial" w:hAnsi="Arial"/>
          <w:sz w:val="22"/>
          <w:szCs w:val="22"/>
          <w:lang w:val="el-GR"/>
        </w:rPr>
        <w:t>αργότ</w:t>
      </w:r>
      <w:r>
        <w:rPr>
          <w:rFonts w:ascii="Arial" w:hAnsi="Arial"/>
          <w:sz w:val="22"/>
          <w:szCs w:val="22"/>
          <w:lang w:val="el-GR"/>
        </w:rPr>
        <w:t>ερο μέχρι</w:t>
      </w:r>
      <w:r w:rsidRPr="00364D35">
        <w:rPr>
          <w:rFonts w:ascii="Arial" w:hAnsi="Arial"/>
          <w:sz w:val="22"/>
          <w:szCs w:val="22"/>
          <w:lang w:val="el-GR"/>
        </w:rPr>
        <w:t xml:space="preserve"> τις  </w:t>
      </w:r>
      <w:r w:rsidRPr="00364D35">
        <w:rPr>
          <w:rFonts w:ascii="Arial" w:hAnsi="Arial"/>
          <w:b/>
          <w:sz w:val="22"/>
          <w:szCs w:val="22"/>
          <w:lang w:val="el-GR"/>
        </w:rPr>
        <w:t>31 Αυγούστου 20</w:t>
      </w:r>
      <w:r>
        <w:rPr>
          <w:rFonts w:ascii="Arial" w:hAnsi="Arial"/>
          <w:b/>
          <w:sz w:val="22"/>
          <w:szCs w:val="22"/>
          <w:lang w:val="el-GR"/>
        </w:rPr>
        <w:t>11</w:t>
      </w:r>
      <w:r w:rsidRPr="00364D35">
        <w:rPr>
          <w:rFonts w:ascii="Arial" w:hAnsi="Arial"/>
          <w:sz w:val="22"/>
          <w:szCs w:val="22"/>
          <w:lang w:val="el-GR"/>
        </w:rPr>
        <w:t xml:space="preserve">. </w:t>
      </w:r>
      <w:r>
        <w:rPr>
          <w:rFonts w:ascii="Arial" w:hAnsi="Arial"/>
          <w:sz w:val="22"/>
          <w:szCs w:val="22"/>
          <w:lang w:val="el-GR"/>
        </w:rPr>
        <w:t xml:space="preserve"> </w:t>
      </w:r>
      <w:r w:rsidRPr="00364D35">
        <w:rPr>
          <w:rFonts w:ascii="Arial" w:hAnsi="Arial"/>
          <w:sz w:val="22"/>
          <w:szCs w:val="22"/>
          <w:lang w:val="el-GR"/>
        </w:rPr>
        <w:t xml:space="preserve">Σημειώνεται ότι οι ενδιαφερόμενοι αιτητές μπορούν να διαβιβάζουν </w:t>
      </w:r>
      <w:r>
        <w:rPr>
          <w:rFonts w:ascii="Arial" w:hAnsi="Arial"/>
          <w:b/>
          <w:sz w:val="22"/>
          <w:szCs w:val="22"/>
          <w:lang w:val="el-GR"/>
        </w:rPr>
        <w:t>οι ίδιοι απ’</w:t>
      </w:r>
      <w:r w:rsidRPr="00364D35">
        <w:rPr>
          <w:rFonts w:ascii="Arial" w:hAnsi="Arial"/>
          <w:b/>
          <w:sz w:val="22"/>
          <w:szCs w:val="22"/>
          <w:lang w:val="el-GR"/>
        </w:rPr>
        <w:t xml:space="preserve"> ευθείας</w:t>
      </w:r>
      <w:r w:rsidRPr="00364D35">
        <w:rPr>
          <w:rFonts w:ascii="Arial" w:hAnsi="Arial"/>
          <w:sz w:val="22"/>
          <w:szCs w:val="22"/>
          <w:lang w:val="el-GR"/>
        </w:rPr>
        <w:t xml:space="preserve"> τις αιτήσεις τους, οι οποίες θα πρέπει να είναι πρωτότυπες και όχι να αποστέλλονται με τηλεομοιότυπο.</w:t>
      </w:r>
      <w:r>
        <w:rPr>
          <w:rFonts w:ascii="Arial" w:hAnsi="Arial"/>
          <w:sz w:val="22"/>
          <w:szCs w:val="22"/>
          <w:lang w:val="el-GR"/>
        </w:rPr>
        <w:t xml:space="preserve"> </w:t>
      </w:r>
      <w:r w:rsidRPr="00364D35">
        <w:rPr>
          <w:rFonts w:ascii="Arial" w:hAnsi="Arial"/>
          <w:sz w:val="22"/>
          <w:szCs w:val="22"/>
          <w:lang w:val="el-GR"/>
        </w:rPr>
        <w:t>Οι συμπληρωμένες πρωτότυπες αιτή</w:t>
      </w:r>
      <w:r>
        <w:rPr>
          <w:rFonts w:ascii="Arial" w:hAnsi="Arial"/>
          <w:sz w:val="22"/>
          <w:szCs w:val="22"/>
          <w:lang w:val="el-GR"/>
        </w:rPr>
        <w:t>σεις θα πρέπει είτε ν’ </w:t>
      </w:r>
      <w:r w:rsidRPr="00364D35">
        <w:rPr>
          <w:rFonts w:ascii="Arial" w:hAnsi="Arial"/>
          <w:sz w:val="22"/>
          <w:szCs w:val="22"/>
          <w:lang w:val="el-GR"/>
        </w:rPr>
        <w:t>αποστέλλονται ταχυδρομικώς είτε να παραδίδονται με το χέρι στο Αρχείο του Υπουργείου Συγκοινωνιών και Έργων.</w:t>
      </w:r>
      <w:r>
        <w:rPr>
          <w:rFonts w:ascii="Arial" w:hAnsi="Arial"/>
          <w:sz w:val="22"/>
          <w:szCs w:val="22"/>
          <w:lang w:val="el-GR"/>
        </w:rPr>
        <w:t xml:space="preserve"> </w:t>
      </w:r>
      <w:r w:rsidRPr="00364D35">
        <w:rPr>
          <w:rFonts w:ascii="Arial" w:hAnsi="Arial"/>
          <w:sz w:val="22"/>
          <w:szCs w:val="22"/>
          <w:lang w:val="el-GR"/>
        </w:rPr>
        <w:t xml:space="preserve"> </w:t>
      </w:r>
      <w:r w:rsidRPr="00364D35">
        <w:rPr>
          <w:rFonts w:ascii="Arial" w:hAnsi="Arial"/>
          <w:b/>
          <w:sz w:val="22"/>
          <w:szCs w:val="22"/>
          <w:lang w:val="el-GR"/>
        </w:rPr>
        <w:t>Όσες αιτήσεις ληφθούν μετά τις 31</w:t>
      </w:r>
      <w:r>
        <w:rPr>
          <w:rFonts w:ascii="Arial" w:hAnsi="Arial"/>
          <w:b/>
          <w:sz w:val="22"/>
          <w:szCs w:val="22"/>
          <w:lang w:val="el-GR"/>
        </w:rPr>
        <w:t xml:space="preserve"> Αυγούστου</w:t>
      </w:r>
      <w:r w:rsidRPr="00E10483">
        <w:rPr>
          <w:rFonts w:ascii="Arial" w:hAnsi="Arial"/>
          <w:b/>
          <w:sz w:val="22"/>
          <w:szCs w:val="22"/>
          <w:lang w:val="el-GR"/>
        </w:rPr>
        <w:t xml:space="preserve"> </w:t>
      </w:r>
      <w:r>
        <w:rPr>
          <w:rFonts w:ascii="Arial" w:hAnsi="Arial"/>
          <w:b/>
          <w:sz w:val="22"/>
          <w:szCs w:val="22"/>
          <w:lang w:val="el-GR"/>
        </w:rPr>
        <w:t>2011</w:t>
      </w:r>
      <w:r w:rsidRPr="00364D35">
        <w:rPr>
          <w:rFonts w:ascii="Arial" w:hAnsi="Arial"/>
          <w:b/>
          <w:sz w:val="22"/>
          <w:szCs w:val="22"/>
          <w:lang w:val="el-GR"/>
        </w:rPr>
        <w:t xml:space="preserve"> θα θεωρούνται εκπρόθεσμες.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7.</w:t>
      </w:r>
      <w:r w:rsidRPr="00364D35">
        <w:rPr>
          <w:rFonts w:ascii="Arial" w:hAnsi="Arial"/>
          <w:sz w:val="22"/>
          <w:szCs w:val="22"/>
          <w:lang w:val="el-GR"/>
        </w:rPr>
        <w:tab/>
        <w:t xml:space="preserve">Προτρέπονται </w:t>
      </w:r>
      <w:r w:rsidRPr="00364D35">
        <w:rPr>
          <w:rFonts w:ascii="Arial" w:hAnsi="Arial"/>
          <w:b/>
          <w:sz w:val="22"/>
          <w:szCs w:val="22"/>
          <w:lang w:val="el-GR"/>
        </w:rPr>
        <w:t xml:space="preserve">όλοι </w:t>
      </w:r>
      <w:r w:rsidRPr="00364D35">
        <w:rPr>
          <w:rFonts w:ascii="Arial" w:hAnsi="Arial"/>
          <w:sz w:val="22"/>
          <w:szCs w:val="22"/>
          <w:lang w:val="el-GR"/>
        </w:rPr>
        <w:t>στους οποίους παραχωρείται κατοικία να την επιθεωρούν μέσα στην προθεσμία που καθορίζεται στ</w:t>
      </w:r>
      <w:r>
        <w:rPr>
          <w:rFonts w:ascii="Arial" w:hAnsi="Arial"/>
          <w:sz w:val="22"/>
          <w:szCs w:val="22"/>
          <w:lang w:val="el-GR"/>
        </w:rPr>
        <w:t>ην επιστολή παραχώρησης, ώστε ν’ </w:t>
      </w:r>
      <w:r w:rsidRPr="00364D35">
        <w:rPr>
          <w:rFonts w:ascii="Arial" w:hAnsi="Arial"/>
          <w:sz w:val="22"/>
          <w:szCs w:val="22"/>
          <w:lang w:val="el-GR"/>
        </w:rPr>
        <w:t xml:space="preserve">αποφασίζουν τελεσίδικα κατά πόσο τους ενδιαφέρει η συγκεκριμένη κατοικία πριν να προβούν στην πληρωμή. </w:t>
      </w:r>
      <w:r>
        <w:rPr>
          <w:rFonts w:ascii="Arial" w:hAnsi="Arial"/>
          <w:sz w:val="22"/>
          <w:szCs w:val="22"/>
          <w:lang w:val="el-GR"/>
        </w:rPr>
        <w:t xml:space="preserve"> </w:t>
      </w:r>
      <w:r w:rsidRPr="00364D35">
        <w:rPr>
          <w:rFonts w:ascii="Arial" w:hAnsi="Arial"/>
          <w:sz w:val="22"/>
          <w:szCs w:val="22"/>
          <w:lang w:val="el-GR"/>
        </w:rPr>
        <w:t>Όσοι από τους εγκριθέντες για ενοικίαση κυβερνητικής κατοικίας προβούν σε ακύρωση της κράτησης τους μετά την πληρωμή του εν</w:t>
      </w:r>
      <w:r>
        <w:rPr>
          <w:rFonts w:ascii="Arial" w:hAnsi="Arial"/>
          <w:sz w:val="22"/>
          <w:szCs w:val="22"/>
          <w:lang w:val="el-GR"/>
        </w:rPr>
        <w:t xml:space="preserve">οικίου, θα κατακρατείται το κατ’ </w:t>
      </w:r>
      <w:r w:rsidRPr="00364D35">
        <w:rPr>
          <w:rFonts w:ascii="Arial" w:hAnsi="Arial"/>
          <w:sz w:val="22"/>
          <w:szCs w:val="22"/>
          <w:lang w:val="el-GR"/>
        </w:rPr>
        <w:t xml:space="preserve">αποκοπή ποσό των </w:t>
      </w:r>
      <w:r w:rsidRPr="00364D35">
        <w:rPr>
          <w:rFonts w:ascii="Arial" w:hAnsi="Arial" w:cs="Arial"/>
          <w:b/>
          <w:sz w:val="22"/>
          <w:szCs w:val="22"/>
          <w:lang w:val="el-GR"/>
        </w:rPr>
        <w:t>€</w:t>
      </w:r>
      <w:r w:rsidRPr="00364D35">
        <w:rPr>
          <w:rFonts w:ascii="Arial" w:hAnsi="Arial"/>
          <w:b/>
          <w:sz w:val="22"/>
          <w:szCs w:val="22"/>
          <w:lang w:val="el-GR"/>
        </w:rPr>
        <w:t xml:space="preserve">55,00 </w:t>
      </w:r>
      <w:r w:rsidRPr="00364D35">
        <w:rPr>
          <w:rFonts w:ascii="Arial" w:hAnsi="Arial"/>
          <w:sz w:val="22"/>
          <w:szCs w:val="22"/>
          <w:lang w:val="el-GR"/>
        </w:rPr>
        <w:t>από το συνολικό ποσό που κατέβαλαν σαν ενοίκιο, για σκοπούς κάλυψης του διοικητικού κόστους που προκύπτει και η κατοικία θα παραχωρείται σε άλλο δικαιούχο.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</w:p>
    <w:p w:rsidR="00E10483" w:rsidRPr="005F22B2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8.</w:t>
      </w:r>
      <w:r w:rsidRPr="00364D35">
        <w:rPr>
          <w:rFonts w:ascii="Arial" w:hAnsi="Arial"/>
          <w:sz w:val="22"/>
          <w:szCs w:val="22"/>
          <w:lang w:val="el-GR"/>
        </w:rPr>
        <w:tab/>
        <w:t xml:space="preserve">Η παρούσα εγκύκλιος και έντυπο αίτησης βρίσκονται και στην ηλεκτρονική διεύθυνση </w:t>
      </w:r>
      <w:r w:rsidRPr="00364D35">
        <w:rPr>
          <w:rFonts w:ascii="Arial" w:hAnsi="Arial"/>
          <w:b/>
          <w:sz w:val="22"/>
          <w:szCs w:val="22"/>
        </w:rPr>
        <w:t>http</w:t>
      </w:r>
      <w:r w:rsidRPr="00364D35">
        <w:rPr>
          <w:rFonts w:ascii="Arial" w:hAnsi="Arial"/>
          <w:b/>
          <w:sz w:val="22"/>
          <w:szCs w:val="22"/>
          <w:lang w:val="el-GR"/>
        </w:rPr>
        <w:t>://</w:t>
      </w:r>
      <w:hyperlink r:id="rId9" w:history="1">
        <w:r w:rsidRPr="00364D35">
          <w:rPr>
            <w:rStyle w:val="Hyperlink"/>
            <w:rFonts w:ascii="Arial" w:hAnsi="Arial"/>
            <w:b/>
            <w:sz w:val="22"/>
            <w:szCs w:val="22"/>
          </w:rPr>
          <w:t>www</w:t>
        </w:r>
        <w:r w:rsidRPr="00364D35">
          <w:rPr>
            <w:rStyle w:val="Hyperlink"/>
            <w:rFonts w:ascii="Arial" w:hAnsi="Arial"/>
            <w:b/>
            <w:sz w:val="22"/>
            <w:szCs w:val="22"/>
            <w:lang w:val="el-GR"/>
          </w:rPr>
          <w:t>.</w:t>
        </w:r>
        <w:r w:rsidRPr="00364D35">
          <w:rPr>
            <w:rStyle w:val="Hyperlink"/>
            <w:rFonts w:ascii="Arial" w:hAnsi="Arial"/>
            <w:b/>
            <w:sz w:val="22"/>
            <w:szCs w:val="22"/>
          </w:rPr>
          <w:t>mcw</w:t>
        </w:r>
        <w:r w:rsidRPr="00364D35">
          <w:rPr>
            <w:rStyle w:val="Hyperlink"/>
            <w:rFonts w:ascii="Arial" w:hAnsi="Arial"/>
            <w:b/>
            <w:sz w:val="22"/>
            <w:szCs w:val="22"/>
            <w:lang w:val="el-GR"/>
          </w:rPr>
          <w:t>.</w:t>
        </w:r>
        <w:r w:rsidRPr="00364D35">
          <w:rPr>
            <w:rStyle w:val="Hyperlink"/>
            <w:rFonts w:ascii="Arial" w:hAnsi="Arial"/>
            <w:b/>
            <w:sz w:val="22"/>
            <w:szCs w:val="22"/>
            <w:lang w:val="en-US"/>
          </w:rPr>
          <w:t>gov</w:t>
        </w:r>
        <w:r w:rsidRPr="00364D35">
          <w:rPr>
            <w:rStyle w:val="Hyperlink"/>
            <w:rFonts w:ascii="Arial" w:hAnsi="Arial"/>
            <w:b/>
            <w:sz w:val="22"/>
            <w:szCs w:val="22"/>
            <w:lang w:val="el-GR"/>
          </w:rPr>
          <w:t>.</w:t>
        </w:r>
        <w:r w:rsidRPr="00364D35">
          <w:rPr>
            <w:rStyle w:val="Hyperlink"/>
            <w:rFonts w:ascii="Arial" w:hAnsi="Arial"/>
            <w:b/>
            <w:sz w:val="22"/>
            <w:szCs w:val="22"/>
            <w:lang w:val="en-US"/>
          </w:rPr>
          <w:t>cy</w:t>
        </w:r>
      </w:hyperlink>
      <w:r w:rsidRPr="005F22B2">
        <w:rPr>
          <w:rFonts w:ascii="Arial" w:hAnsi="Arial"/>
          <w:b/>
          <w:sz w:val="22"/>
          <w:szCs w:val="22"/>
          <w:lang w:val="el-GR"/>
        </w:rPr>
        <w:t>.</w:t>
      </w:r>
    </w:p>
    <w:p w:rsidR="00E10483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</w:p>
    <w:p w:rsidR="00E10483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</w:p>
    <w:p w:rsidR="00E10483" w:rsidRPr="00205344" w:rsidRDefault="00E10483" w:rsidP="00E10483">
      <w:pPr>
        <w:tabs>
          <w:tab w:val="left" w:pos="5400"/>
        </w:tabs>
        <w:jc w:val="both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ab/>
      </w:r>
      <w:r w:rsidRPr="00205344">
        <w:rPr>
          <w:rFonts w:ascii="Arial" w:hAnsi="Arial"/>
          <w:sz w:val="22"/>
          <w:szCs w:val="22"/>
          <w:lang w:val="el-GR"/>
        </w:rPr>
        <w:t>(Χριστιάνα Μορφή Μαλιώτη )</w:t>
      </w:r>
    </w:p>
    <w:p w:rsidR="00E10483" w:rsidRPr="00E10483" w:rsidRDefault="00E10483" w:rsidP="00E10483">
      <w:pPr>
        <w:tabs>
          <w:tab w:val="left" w:pos="5400"/>
        </w:tabs>
        <w:jc w:val="both"/>
        <w:rPr>
          <w:rFonts w:ascii="Arial" w:hAnsi="Arial"/>
          <w:sz w:val="22"/>
          <w:szCs w:val="22"/>
          <w:lang w:val="el-GR"/>
        </w:rPr>
      </w:pPr>
      <w:r w:rsidRPr="00205344">
        <w:rPr>
          <w:rFonts w:ascii="Arial" w:hAnsi="Arial"/>
          <w:sz w:val="22"/>
          <w:szCs w:val="22"/>
          <w:lang w:val="el-GR"/>
        </w:rPr>
        <w:tab/>
        <w:t xml:space="preserve">       για Γενικό Διευθυντή</w:t>
      </w:r>
    </w:p>
    <w:p w:rsidR="00092024" w:rsidRDefault="00092024" w:rsidP="00E10483">
      <w:pPr>
        <w:jc w:val="both"/>
        <w:rPr>
          <w:rFonts w:ascii="Arial" w:hAnsi="Arial"/>
          <w:sz w:val="22"/>
          <w:szCs w:val="22"/>
          <w:lang w:val="en-US"/>
        </w:rPr>
      </w:pPr>
    </w:p>
    <w:p w:rsidR="00092024" w:rsidRDefault="00092024" w:rsidP="00E10483">
      <w:pPr>
        <w:jc w:val="both"/>
        <w:rPr>
          <w:rFonts w:ascii="Arial" w:hAnsi="Arial"/>
          <w:sz w:val="22"/>
          <w:szCs w:val="22"/>
          <w:lang w:val="en-US"/>
        </w:rPr>
      </w:pP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>Κοιν.:</w:t>
      </w:r>
      <w:r w:rsidRPr="00364D35">
        <w:rPr>
          <w:rFonts w:ascii="Arial" w:hAnsi="Arial"/>
          <w:sz w:val="22"/>
          <w:szCs w:val="22"/>
          <w:lang w:val="el-GR"/>
        </w:rPr>
        <w:tab/>
        <w:t>- Διευθυντή Τμήματος Δημοσίων Έργων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ab/>
        <w:t>- Διευθυντή Τμήματος Δημόσιας  Διοίκησης και Προσωπικού</w:t>
      </w:r>
    </w:p>
    <w:p w:rsidR="00E10483" w:rsidRPr="00364D35" w:rsidRDefault="00E10483" w:rsidP="00E10483">
      <w:pPr>
        <w:jc w:val="both"/>
        <w:rPr>
          <w:rFonts w:ascii="Arial" w:hAnsi="Arial"/>
          <w:sz w:val="22"/>
          <w:szCs w:val="22"/>
          <w:lang w:val="el-GR"/>
        </w:rPr>
      </w:pPr>
      <w:r w:rsidRPr="00364D35">
        <w:rPr>
          <w:rFonts w:ascii="Arial" w:hAnsi="Arial"/>
          <w:sz w:val="22"/>
          <w:szCs w:val="22"/>
          <w:lang w:val="el-GR"/>
        </w:rPr>
        <w:tab/>
        <w:t>- Γενικό Γραμματέα ΠΑ.ΣΥ.Δ.Υ.</w:t>
      </w:r>
    </w:p>
    <w:p w:rsidR="00E10483" w:rsidRPr="007A67A1" w:rsidRDefault="00E10483" w:rsidP="00DA7119">
      <w:pPr>
        <w:rPr>
          <w:rFonts w:ascii="Arial" w:hAnsi="Arial" w:cs="Arial"/>
          <w:lang w:val="el-GR"/>
        </w:rPr>
      </w:pPr>
    </w:p>
    <w:p w:rsidR="00092024" w:rsidRDefault="00092024">
      <w:r>
        <w:rPr>
          <w:b/>
          <w:bCs/>
          <w:i/>
          <w:iCs/>
        </w:rPr>
        <w:br w:type="page"/>
      </w:r>
    </w:p>
    <w:tbl>
      <w:tblPr>
        <w:tblpPr w:leftFromText="180" w:rightFromText="180" w:vertAnchor="text" w:horzAnchor="margin" w:tblpY="-299"/>
        <w:tblW w:w="9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92"/>
        <w:gridCol w:w="1276"/>
        <w:gridCol w:w="3855"/>
      </w:tblGrid>
      <w:tr w:rsidR="00E10483" w:rsidTr="002E3878">
        <w:trPr>
          <w:trHeight w:val="80"/>
        </w:trPr>
        <w:tc>
          <w:tcPr>
            <w:tcW w:w="3992" w:type="dxa"/>
            <w:vAlign w:val="center"/>
          </w:tcPr>
          <w:p w:rsidR="00E10483" w:rsidRPr="002264CF" w:rsidRDefault="00E10483" w:rsidP="002E3878">
            <w:pPr>
              <w:pStyle w:val="Heading4"/>
              <w:jc w:val="center"/>
              <w:rPr>
                <w:rFonts w:ascii="Times New Roman" w:hAnsi="Times New Roman"/>
                <w:bCs w:val="0"/>
                <w:iCs w:val="0"/>
                <w:lang w:val="el-GR"/>
              </w:rPr>
            </w:pPr>
            <w:r w:rsidRPr="002264CF">
              <w:rPr>
                <w:rFonts w:ascii="Times New Roman" w:hAnsi="Times New Roman"/>
                <w:bCs w:val="0"/>
                <w:iCs w:val="0"/>
                <w:lang w:val="el-GR"/>
              </w:rPr>
              <w:lastRenderedPageBreak/>
              <w:t xml:space="preserve">                                        </w:t>
            </w:r>
          </w:p>
        </w:tc>
        <w:tc>
          <w:tcPr>
            <w:tcW w:w="1276" w:type="dxa"/>
            <w:vAlign w:val="center"/>
          </w:tcPr>
          <w:p w:rsidR="00E10483" w:rsidRDefault="00855B75" w:rsidP="002E3878">
            <w:pPr>
              <w:pStyle w:val="a"/>
              <w:spacing w:before="120" w:after="120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noProof/>
                <w:sz w:val="22"/>
                <w:lang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299085</wp:posOffset>
                  </wp:positionV>
                  <wp:extent cx="514350" cy="533400"/>
                  <wp:effectExtent l="19050" t="0" r="0" b="0"/>
                  <wp:wrapTight wrapText="bothSides">
                    <wp:wrapPolygon edited="0">
                      <wp:start x="-800" y="0"/>
                      <wp:lineTo x="-800" y="21600"/>
                      <wp:lineTo x="21600" y="21600"/>
                      <wp:lineTo x="21600" y="0"/>
                      <wp:lineTo x="-800" y="0"/>
                    </wp:wrapPolygon>
                  </wp:wrapTight>
                  <wp:docPr id="2" name="Picture 1" descr="Pantone 431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tone 431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5" w:type="dxa"/>
            <w:vAlign w:val="center"/>
          </w:tcPr>
          <w:p w:rsidR="00E10483" w:rsidRDefault="00E10483" w:rsidP="002E3878">
            <w:pPr>
              <w:pStyle w:val="Heading1"/>
              <w:rPr>
                <w:rFonts w:eastAsia="Arial Unicode MS" w:cs="Arial"/>
                <w:sz w:val="24"/>
              </w:rPr>
            </w:pPr>
          </w:p>
        </w:tc>
      </w:tr>
    </w:tbl>
    <w:p w:rsidR="00E10483" w:rsidRPr="00724D38" w:rsidRDefault="00E10483" w:rsidP="00855B75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724D38">
        <w:rPr>
          <w:rFonts w:ascii="Arial" w:hAnsi="Arial" w:cs="Arial"/>
          <w:sz w:val="18"/>
          <w:szCs w:val="18"/>
          <w:lang w:val="el-GR"/>
        </w:rPr>
        <w:t>ΚΥΠΡΙΑΚΗ  ΔΗΜΟΚΡΑΤΙΑ</w:t>
      </w:r>
    </w:p>
    <w:p w:rsidR="00E10483" w:rsidRPr="00E10483" w:rsidRDefault="00E10483" w:rsidP="00E1048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724D38">
        <w:rPr>
          <w:rFonts w:ascii="Arial" w:hAnsi="Arial" w:cs="Arial"/>
          <w:b/>
          <w:sz w:val="18"/>
          <w:szCs w:val="18"/>
          <w:lang w:val="el-GR"/>
        </w:rPr>
        <w:t>ΥΠΟΥΡΓΕΙΟ ΣΥΓΚΟΙΝΩΝΙΩΝ ΚΑΙ ΕΡΓΩΝ</w:t>
      </w:r>
    </w:p>
    <w:p w:rsidR="00E10483" w:rsidRPr="00DF4DF4" w:rsidRDefault="00E10483" w:rsidP="00E10483">
      <w:pPr>
        <w:pStyle w:val="Heading1"/>
        <w:jc w:val="right"/>
        <w:rPr>
          <w:rFonts w:ascii="Arial" w:hAnsi="Arial"/>
          <w:sz w:val="20"/>
        </w:rPr>
      </w:pPr>
      <w:r w:rsidRPr="00E10483">
        <w:rPr>
          <w:rFonts w:ascii="Arial" w:hAnsi="Arial" w:cs="Arial"/>
          <w:b/>
          <w:sz w:val="18"/>
          <w:szCs w:val="18"/>
        </w:rPr>
        <w:t xml:space="preserve">                   </w:t>
      </w:r>
      <w:r w:rsidRPr="00DF4DF4">
        <w:rPr>
          <w:rFonts w:ascii="Arial" w:hAnsi="Arial"/>
          <w:sz w:val="20"/>
        </w:rPr>
        <w:t>Έντυπο "Α"</w:t>
      </w:r>
    </w:p>
    <w:p w:rsidR="00E10483" w:rsidRPr="00DD4316" w:rsidRDefault="00E10483" w:rsidP="00E10483">
      <w:pPr>
        <w:ind w:left="-540"/>
        <w:jc w:val="center"/>
        <w:rPr>
          <w:rFonts w:ascii="Arial" w:hAnsi="Arial"/>
          <w:b/>
          <w:sz w:val="22"/>
          <w:szCs w:val="22"/>
          <w:u w:val="single"/>
          <w:lang w:val="el-GR"/>
        </w:rPr>
      </w:pPr>
      <w:r w:rsidRPr="00DD4316">
        <w:rPr>
          <w:rFonts w:ascii="Arial" w:hAnsi="Arial"/>
          <w:b/>
          <w:sz w:val="22"/>
          <w:szCs w:val="22"/>
          <w:u w:val="single"/>
          <w:lang w:val="el-GR"/>
        </w:rPr>
        <w:t>Αίτηση για παραχώρηση Κυβερνητικής κατοικίας</w:t>
      </w:r>
    </w:p>
    <w:p w:rsidR="00E10483" w:rsidRPr="00DD4316" w:rsidRDefault="00E10483" w:rsidP="00E10483">
      <w:pPr>
        <w:ind w:left="-540"/>
        <w:jc w:val="center"/>
        <w:rPr>
          <w:rFonts w:ascii="Arial" w:hAnsi="Arial"/>
          <w:b/>
          <w:sz w:val="22"/>
          <w:szCs w:val="22"/>
          <w:u w:val="single"/>
          <w:lang w:val="el-GR"/>
        </w:rPr>
      </w:pPr>
      <w:r w:rsidRPr="00DD4316">
        <w:rPr>
          <w:rFonts w:ascii="Arial" w:hAnsi="Arial"/>
          <w:b/>
          <w:sz w:val="22"/>
          <w:szCs w:val="22"/>
          <w:u w:val="single"/>
          <w:lang w:val="el-GR"/>
        </w:rPr>
        <w:t>στο Τρόο</w:t>
      </w:r>
      <w:r>
        <w:rPr>
          <w:rFonts w:ascii="Arial" w:hAnsi="Arial"/>
          <w:b/>
          <w:sz w:val="22"/>
          <w:szCs w:val="22"/>
          <w:u w:val="single"/>
          <w:lang w:val="el-GR"/>
        </w:rPr>
        <w:t>δος για την χειμερινή περίοδο 2011</w:t>
      </w:r>
      <w:r w:rsidRPr="00DD4316">
        <w:rPr>
          <w:rFonts w:ascii="Arial" w:hAnsi="Arial"/>
          <w:b/>
          <w:sz w:val="22"/>
          <w:szCs w:val="22"/>
          <w:u w:val="single"/>
          <w:lang w:val="el-GR"/>
        </w:rPr>
        <w:t xml:space="preserve"> - 20</w:t>
      </w:r>
      <w:r>
        <w:rPr>
          <w:rFonts w:ascii="Arial" w:hAnsi="Arial"/>
          <w:b/>
          <w:sz w:val="22"/>
          <w:szCs w:val="22"/>
          <w:u w:val="single"/>
          <w:lang w:val="el-GR"/>
        </w:rPr>
        <w:t>12</w:t>
      </w:r>
    </w:p>
    <w:p w:rsidR="00E10483" w:rsidRPr="00DF4DF4" w:rsidRDefault="00E10483" w:rsidP="00E10483">
      <w:pPr>
        <w:ind w:left="-540"/>
        <w:rPr>
          <w:rFonts w:ascii="Arial" w:hAnsi="Arial"/>
          <w:sz w:val="16"/>
          <w:szCs w:val="16"/>
          <w:lang w:val="el-GR"/>
        </w:rPr>
      </w:pPr>
    </w:p>
    <w:p w:rsidR="00E10483" w:rsidRPr="00DD4316" w:rsidRDefault="00E10483" w:rsidP="00E10483">
      <w:pPr>
        <w:ind w:left="-540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ab/>
      </w:r>
      <w:r>
        <w:rPr>
          <w:rFonts w:ascii="Arial" w:hAnsi="Arial"/>
          <w:sz w:val="22"/>
          <w:szCs w:val="22"/>
          <w:lang w:val="el-GR"/>
        </w:rPr>
        <w:tab/>
      </w:r>
      <w:r>
        <w:rPr>
          <w:rFonts w:ascii="Arial" w:hAnsi="Arial"/>
          <w:sz w:val="22"/>
          <w:szCs w:val="22"/>
          <w:lang w:val="el-GR"/>
        </w:rPr>
        <w:tab/>
      </w:r>
      <w:r>
        <w:rPr>
          <w:rFonts w:ascii="Arial" w:hAnsi="Arial"/>
          <w:sz w:val="22"/>
          <w:szCs w:val="22"/>
          <w:lang w:val="el-GR"/>
        </w:rPr>
        <w:tab/>
      </w:r>
      <w:r>
        <w:rPr>
          <w:rFonts w:ascii="Arial" w:hAnsi="Arial"/>
          <w:sz w:val="22"/>
          <w:szCs w:val="22"/>
          <w:lang w:val="el-GR"/>
        </w:rPr>
        <w:tab/>
      </w:r>
      <w:r>
        <w:rPr>
          <w:rFonts w:ascii="Arial" w:hAnsi="Arial"/>
          <w:sz w:val="22"/>
          <w:szCs w:val="22"/>
          <w:lang w:val="el-GR"/>
        </w:rPr>
        <w:tab/>
      </w:r>
      <w:r w:rsidRPr="00E10483">
        <w:rPr>
          <w:rFonts w:ascii="Arial" w:hAnsi="Arial"/>
          <w:sz w:val="22"/>
          <w:szCs w:val="22"/>
          <w:lang w:val="el-GR"/>
        </w:rPr>
        <w:t xml:space="preserve">              </w:t>
      </w:r>
      <w:r>
        <w:rPr>
          <w:rFonts w:ascii="Arial" w:hAnsi="Arial"/>
          <w:sz w:val="22"/>
          <w:szCs w:val="22"/>
          <w:lang w:val="el-GR"/>
        </w:rPr>
        <w:tab/>
      </w:r>
      <w:r w:rsidRPr="007A67A1">
        <w:rPr>
          <w:rFonts w:ascii="Arial" w:hAnsi="Arial"/>
          <w:sz w:val="22"/>
          <w:szCs w:val="22"/>
          <w:lang w:val="el-GR"/>
        </w:rPr>
        <w:t xml:space="preserve">          </w:t>
      </w:r>
      <w:r w:rsidRPr="00DD4316">
        <w:rPr>
          <w:rFonts w:ascii="Arial" w:hAnsi="Arial"/>
          <w:sz w:val="22"/>
          <w:szCs w:val="22"/>
          <w:lang w:val="el-GR"/>
        </w:rPr>
        <w:t>Ημερομηνία</w:t>
      </w:r>
      <w:r>
        <w:rPr>
          <w:rFonts w:ascii="Arial" w:hAnsi="Arial"/>
          <w:sz w:val="22"/>
          <w:szCs w:val="22"/>
          <w:lang w:val="el-GR"/>
        </w:rPr>
        <w:t xml:space="preserve">   </w:t>
      </w:r>
      <w:r w:rsidRPr="00DD4316">
        <w:rPr>
          <w:rFonts w:ascii="Arial" w:hAnsi="Arial"/>
          <w:sz w:val="22"/>
          <w:szCs w:val="22"/>
          <w:lang w:val="el-GR"/>
        </w:rPr>
        <w:t>...........</w:t>
      </w:r>
      <w:r>
        <w:rPr>
          <w:rFonts w:ascii="Arial" w:hAnsi="Arial"/>
          <w:sz w:val="22"/>
          <w:szCs w:val="22"/>
          <w:lang w:val="el-GR"/>
        </w:rPr>
        <w:t>.......</w:t>
      </w:r>
      <w:r w:rsidRPr="00DD4316">
        <w:rPr>
          <w:rFonts w:ascii="Arial" w:hAnsi="Arial"/>
          <w:sz w:val="22"/>
          <w:szCs w:val="22"/>
          <w:lang w:val="el-GR"/>
        </w:rPr>
        <w:t>.............</w:t>
      </w:r>
    </w:p>
    <w:p w:rsidR="00E10483" w:rsidRPr="00097B40" w:rsidRDefault="00E10483" w:rsidP="00E10483">
      <w:pPr>
        <w:ind w:left="-540"/>
        <w:rPr>
          <w:rFonts w:ascii="Arial" w:hAnsi="Arial"/>
          <w:sz w:val="22"/>
          <w:szCs w:val="22"/>
          <w:lang w:val="el-GR"/>
        </w:rPr>
      </w:pPr>
      <w:r w:rsidRPr="00097B40">
        <w:rPr>
          <w:rFonts w:ascii="Arial" w:hAnsi="Arial"/>
          <w:sz w:val="22"/>
          <w:szCs w:val="22"/>
          <w:lang w:val="el-GR"/>
        </w:rPr>
        <w:t>Γενικό Διευθυντή</w:t>
      </w:r>
    </w:p>
    <w:p w:rsidR="00E10483" w:rsidRPr="00097B40" w:rsidRDefault="00E10483" w:rsidP="00E10483">
      <w:pPr>
        <w:ind w:left="-540"/>
        <w:rPr>
          <w:rFonts w:ascii="Arial" w:hAnsi="Arial"/>
          <w:sz w:val="22"/>
          <w:szCs w:val="22"/>
          <w:lang w:val="el-GR"/>
        </w:rPr>
      </w:pPr>
      <w:r w:rsidRPr="00097B40">
        <w:rPr>
          <w:rFonts w:ascii="Arial" w:hAnsi="Arial"/>
          <w:sz w:val="22"/>
          <w:szCs w:val="22"/>
          <w:lang w:val="el-GR"/>
        </w:rPr>
        <w:t>Υπουργείου Συγκοινωνιών και Έργων</w:t>
      </w:r>
    </w:p>
    <w:p w:rsidR="00E10483" w:rsidRPr="00DF4DF4" w:rsidRDefault="00E10483" w:rsidP="00E10483">
      <w:pPr>
        <w:ind w:left="-540"/>
        <w:rPr>
          <w:rFonts w:ascii="Arial" w:hAnsi="Arial"/>
          <w:sz w:val="16"/>
          <w:szCs w:val="16"/>
          <w:lang w:val="el-GR"/>
        </w:rPr>
      </w:pPr>
    </w:p>
    <w:p w:rsidR="00E10483" w:rsidRPr="00097B40" w:rsidRDefault="00E10483" w:rsidP="00E10483">
      <w:pPr>
        <w:ind w:left="-540"/>
        <w:jc w:val="both"/>
        <w:rPr>
          <w:rFonts w:ascii="Arial" w:hAnsi="Arial"/>
          <w:sz w:val="22"/>
          <w:szCs w:val="22"/>
          <w:lang w:val="el-GR"/>
        </w:rPr>
      </w:pPr>
      <w:r w:rsidRPr="00097B40">
        <w:rPr>
          <w:rFonts w:ascii="Arial" w:hAnsi="Arial"/>
          <w:sz w:val="22"/>
          <w:szCs w:val="22"/>
          <w:lang w:val="el-GR"/>
        </w:rPr>
        <w:tab/>
        <w:t>Αναφέρομαι στην  εγκύκλιό σας με αρ. Υ.Σ.Ε. 6.3.09.04 και ημερομηνία</w:t>
      </w:r>
      <w:r>
        <w:rPr>
          <w:rFonts w:ascii="Arial" w:hAnsi="Arial"/>
          <w:sz w:val="22"/>
          <w:szCs w:val="22"/>
          <w:lang w:val="el-GR"/>
        </w:rPr>
        <w:t xml:space="preserve"> 31</w:t>
      </w:r>
      <w:r w:rsidRPr="00097B40">
        <w:rPr>
          <w:rFonts w:ascii="Arial" w:hAnsi="Arial"/>
          <w:sz w:val="22"/>
          <w:szCs w:val="22"/>
          <w:lang w:val="el-GR"/>
        </w:rPr>
        <w:t xml:space="preserve"> </w:t>
      </w:r>
      <w:r>
        <w:rPr>
          <w:rFonts w:ascii="Arial" w:hAnsi="Arial"/>
          <w:sz w:val="22"/>
          <w:szCs w:val="22"/>
          <w:lang w:val="el-GR"/>
        </w:rPr>
        <w:t>Μα</w:t>
      </w:r>
      <w:r w:rsidRPr="00097B40">
        <w:rPr>
          <w:rFonts w:ascii="Arial" w:hAnsi="Arial"/>
          <w:sz w:val="22"/>
          <w:szCs w:val="22"/>
          <w:lang w:val="el-GR"/>
        </w:rPr>
        <w:t>ΐου</w:t>
      </w:r>
      <w:r>
        <w:rPr>
          <w:rFonts w:ascii="Arial" w:hAnsi="Arial"/>
          <w:sz w:val="22"/>
          <w:szCs w:val="22"/>
          <w:lang w:val="el-GR"/>
        </w:rPr>
        <w:t>, 2011</w:t>
      </w:r>
      <w:r w:rsidRPr="00097B40">
        <w:rPr>
          <w:rFonts w:ascii="Arial" w:hAnsi="Arial"/>
          <w:sz w:val="22"/>
          <w:szCs w:val="22"/>
          <w:lang w:val="el-GR"/>
        </w:rPr>
        <w:t xml:space="preserve"> και παρακαλώ όπως μου παραχωρηθεί κατοικία στο Τρόοδος για την χειμερινή περίοδο από </w:t>
      </w:r>
      <w:r>
        <w:rPr>
          <w:rFonts w:ascii="Arial" w:hAnsi="Arial"/>
          <w:b/>
          <w:sz w:val="22"/>
          <w:szCs w:val="22"/>
          <w:lang w:val="el-GR"/>
        </w:rPr>
        <w:t>30 Σεπτεμβρίου 2011</w:t>
      </w:r>
      <w:r w:rsidRPr="00097B40">
        <w:rPr>
          <w:rFonts w:ascii="Arial" w:hAnsi="Arial"/>
          <w:b/>
          <w:sz w:val="22"/>
          <w:szCs w:val="22"/>
          <w:lang w:val="el-GR"/>
        </w:rPr>
        <w:t xml:space="preserve"> μέχρι </w:t>
      </w:r>
      <w:r>
        <w:rPr>
          <w:rFonts w:ascii="Arial" w:hAnsi="Arial"/>
          <w:b/>
          <w:sz w:val="22"/>
          <w:szCs w:val="22"/>
          <w:lang w:val="el-GR"/>
        </w:rPr>
        <w:t>2 Μαΐ</w:t>
      </w:r>
      <w:r w:rsidRPr="00097B40">
        <w:rPr>
          <w:rFonts w:ascii="Arial" w:hAnsi="Arial"/>
          <w:b/>
          <w:sz w:val="22"/>
          <w:szCs w:val="22"/>
          <w:lang w:val="el-GR"/>
        </w:rPr>
        <w:t>ου</w:t>
      </w:r>
      <w:r>
        <w:rPr>
          <w:rFonts w:ascii="Arial" w:hAnsi="Arial"/>
          <w:b/>
          <w:sz w:val="22"/>
          <w:szCs w:val="22"/>
          <w:lang w:val="el-GR"/>
        </w:rPr>
        <w:t xml:space="preserve"> 2012</w:t>
      </w:r>
      <w:r w:rsidRPr="00097B40">
        <w:rPr>
          <w:rFonts w:ascii="Arial" w:hAnsi="Arial"/>
          <w:b/>
          <w:sz w:val="22"/>
          <w:szCs w:val="22"/>
          <w:lang w:val="el-GR"/>
        </w:rPr>
        <w:t>.</w:t>
      </w:r>
    </w:p>
    <w:p w:rsidR="00E10483" w:rsidRPr="00DF4DF4" w:rsidRDefault="00E10483" w:rsidP="00E10483">
      <w:pPr>
        <w:ind w:left="-540"/>
        <w:rPr>
          <w:rFonts w:ascii="Arial" w:hAnsi="Arial"/>
          <w:sz w:val="16"/>
          <w:szCs w:val="16"/>
          <w:lang w:val="el-GR"/>
        </w:rPr>
      </w:pPr>
    </w:p>
    <w:p w:rsidR="00E10483" w:rsidRPr="00DD4316" w:rsidRDefault="00E10483" w:rsidP="00E10483">
      <w:pPr>
        <w:ind w:left="-540"/>
        <w:rPr>
          <w:rFonts w:ascii="Arial" w:hAnsi="Arial"/>
          <w:sz w:val="22"/>
          <w:szCs w:val="22"/>
          <w:lang w:val="el-GR"/>
        </w:rPr>
      </w:pPr>
      <w:r w:rsidRPr="00DD4316">
        <w:rPr>
          <w:rFonts w:ascii="Arial" w:hAnsi="Arial"/>
          <w:sz w:val="22"/>
          <w:szCs w:val="22"/>
          <w:lang w:val="el-GR"/>
        </w:rPr>
        <w:t>Όνομα: ............</w:t>
      </w:r>
      <w:r>
        <w:rPr>
          <w:rFonts w:ascii="Arial" w:hAnsi="Arial"/>
          <w:sz w:val="22"/>
          <w:szCs w:val="22"/>
          <w:lang w:val="el-GR"/>
        </w:rPr>
        <w:t>..........</w:t>
      </w:r>
      <w:r w:rsidRPr="00DD4316">
        <w:rPr>
          <w:rFonts w:ascii="Arial" w:hAnsi="Arial"/>
          <w:sz w:val="22"/>
          <w:szCs w:val="22"/>
          <w:lang w:val="el-GR"/>
        </w:rPr>
        <w:t>............ Επίθετο: ..................</w:t>
      </w:r>
      <w:r>
        <w:rPr>
          <w:rFonts w:ascii="Arial" w:hAnsi="Arial"/>
          <w:sz w:val="22"/>
          <w:szCs w:val="22"/>
          <w:lang w:val="el-GR"/>
        </w:rPr>
        <w:t xml:space="preserve">................. </w:t>
      </w:r>
      <w:r w:rsidRPr="00DD4316">
        <w:rPr>
          <w:rFonts w:ascii="Arial" w:hAnsi="Arial"/>
          <w:sz w:val="22"/>
          <w:szCs w:val="22"/>
          <w:lang w:val="el-GR"/>
        </w:rPr>
        <w:t>Αρ. Κοιν. Ασφαλ. : …….……</w:t>
      </w:r>
      <w:r>
        <w:rPr>
          <w:rFonts w:ascii="Arial" w:hAnsi="Arial"/>
          <w:sz w:val="22"/>
          <w:szCs w:val="22"/>
          <w:lang w:val="el-GR"/>
        </w:rPr>
        <w:t>.</w:t>
      </w:r>
      <w:r w:rsidRPr="00DD4316">
        <w:rPr>
          <w:rFonts w:ascii="Arial" w:hAnsi="Arial"/>
          <w:sz w:val="22"/>
          <w:szCs w:val="22"/>
          <w:lang w:val="el-GR"/>
        </w:rPr>
        <w:t>........</w:t>
      </w:r>
    </w:p>
    <w:p w:rsidR="00E10483" w:rsidRPr="00DF4DF4" w:rsidRDefault="00E10483" w:rsidP="00E10483">
      <w:pPr>
        <w:ind w:left="-540"/>
        <w:rPr>
          <w:rFonts w:ascii="Arial" w:hAnsi="Arial"/>
          <w:sz w:val="16"/>
          <w:szCs w:val="16"/>
          <w:lang w:val="el-GR"/>
        </w:rPr>
      </w:pPr>
    </w:p>
    <w:p w:rsidR="00E10483" w:rsidRPr="00DD4316" w:rsidRDefault="00E10483" w:rsidP="00E10483">
      <w:pPr>
        <w:ind w:left="-540"/>
        <w:rPr>
          <w:rFonts w:ascii="Arial" w:hAnsi="Arial"/>
          <w:sz w:val="22"/>
          <w:szCs w:val="22"/>
          <w:lang w:val="el-GR"/>
        </w:rPr>
      </w:pPr>
      <w:r w:rsidRPr="00DD4316">
        <w:rPr>
          <w:rFonts w:ascii="Arial" w:hAnsi="Arial"/>
          <w:sz w:val="22"/>
          <w:szCs w:val="22"/>
          <w:lang w:val="el-GR"/>
        </w:rPr>
        <w:t>Τμήμα: ................…….……</w:t>
      </w:r>
      <w:r>
        <w:rPr>
          <w:rFonts w:ascii="Arial" w:hAnsi="Arial"/>
          <w:sz w:val="22"/>
          <w:szCs w:val="22"/>
          <w:lang w:val="el-GR"/>
        </w:rPr>
        <w:t>……</w:t>
      </w:r>
      <w:r w:rsidRPr="00DD4316">
        <w:rPr>
          <w:rFonts w:ascii="Arial" w:hAnsi="Arial"/>
          <w:sz w:val="22"/>
          <w:szCs w:val="22"/>
          <w:lang w:val="el-GR"/>
        </w:rPr>
        <w:t>...................................</w:t>
      </w:r>
      <w:r>
        <w:rPr>
          <w:rFonts w:ascii="Arial" w:hAnsi="Arial"/>
          <w:sz w:val="22"/>
          <w:szCs w:val="22"/>
          <w:lang w:val="el-GR"/>
        </w:rPr>
        <w:t>.</w:t>
      </w:r>
      <w:r w:rsidRPr="00DD4316">
        <w:rPr>
          <w:rFonts w:ascii="Arial" w:hAnsi="Arial"/>
          <w:sz w:val="22"/>
          <w:szCs w:val="22"/>
          <w:lang w:val="el-GR"/>
        </w:rPr>
        <w:t>..............…………Τηλ/τυπο: ....</w:t>
      </w:r>
      <w:r>
        <w:rPr>
          <w:rFonts w:ascii="Arial" w:hAnsi="Arial"/>
          <w:sz w:val="22"/>
          <w:szCs w:val="22"/>
          <w:lang w:val="el-GR"/>
        </w:rPr>
        <w:t>.....</w:t>
      </w:r>
      <w:r w:rsidRPr="00DD4316">
        <w:rPr>
          <w:rFonts w:ascii="Arial" w:hAnsi="Arial"/>
          <w:sz w:val="22"/>
          <w:szCs w:val="22"/>
          <w:lang w:val="el-GR"/>
        </w:rPr>
        <w:t>….……</w:t>
      </w:r>
    </w:p>
    <w:p w:rsidR="00E10483" w:rsidRPr="00DF4DF4" w:rsidRDefault="00E10483" w:rsidP="00E10483">
      <w:pPr>
        <w:ind w:left="-540"/>
        <w:rPr>
          <w:rFonts w:ascii="Arial" w:hAnsi="Arial"/>
          <w:sz w:val="16"/>
          <w:szCs w:val="16"/>
          <w:lang w:val="el-GR"/>
        </w:rPr>
      </w:pPr>
    </w:p>
    <w:p w:rsidR="00E10483" w:rsidRPr="00DD4316" w:rsidRDefault="00E10483" w:rsidP="00E10483">
      <w:pPr>
        <w:ind w:left="-540"/>
        <w:rPr>
          <w:rFonts w:ascii="Arial" w:hAnsi="Arial"/>
          <w:spacing w:val="-20"/>
          <w:sz w:val="22"/>
          <w:szCs w:val="22"/>
          <w:lang w:val="el-GR"/>
        </w:rPr>
      </w:pPr>
      <w:r w:rsidRPr="00DD4316">
        <w:rPr>
          <w:rFonts w:ascii="Arial" w:hAnsi="Arial"/>
          <w:sz w:val="22"/>
          <w:szCs w:val="22"/>
          <w:lang w:val="el-GR"/>
        </w:rPr>
        <w:t>Αρ.Δελτ.Ταυτ.:..…</w:t>
      </w:r>
      <w:r>
        <w:rPr>
          <w:rFonts w:ascii="Arial" w:hAnsi="Arial"/>
          <w:sz w:val="22"/>
          <w:szCs w:val="22"/>
          <w:lang w:val="el-GR"/>
        </w:rPr>
        <w:t>…………………….…</w:t>
      </w:r>
      <w:r w:rsidRPr="00DD4316">
        <w:rPr>
          <w:rFonts w:ascii="Arial" w:hAnsi="Arial"/>
          <w:sz w:val="22"/>
          <w:szCs w:val="22"/>
          <w:lang w:val="el-GR"/>
        </w:rPr>
        <w:t xml:space="preserve"> (</w:t>
      </w:r>
      <w:r w:rsidRPr="00DD4316">
        <w:rPr>
          <w:rFonts w:ascii="Arial" w:hAnsi="Arial"/>
          <w:b/>
          <w:spacing w:val="-20"/>
          <w:sz w:val="22"/>
          <w:szCs w:val="22"/>
          <w:lang w:val="el-GR"/>
        </w:rPr>
        <w:t>παρουσιάζεται απαραίτητα για την παραλαβή της κατοικίας)</w:t>
      </w:r>
    </w:p>
    <w:p w:rsidR="00E10483" w:rsidRPr="00DF4DF4" w:rsidRDefault="00E10483" w:rsidP="00E10483">
      <w:pPr>
        <w:ind w:left="-540"/>
        <w:rPr>
          <w:rFonts w:ascii="Arial" w:hAnsi="Arial"/>
          <w:sz w:val="16"/>
          <w:szCs w:val="16"/>
          <w:lang w:val="el-GR"/>
        </w:rPr>
      </w:pPr>
    </w:p>
    <w:p w:rsidR="00E10483" w:rsidRPr="00533017" w:rsidRDefault="00E10483" w:rsidP="00E10483">
      <w:pPr>
        <w:ind w:left="-540"/>
        <w:rPr>
          <w:rFonts w:ascii="Arial" w:hAnsi="Arial"/>
          <w:sz w:val="22"/>
          <w:szCs w:val="22"/>
          <w:lang w:val="el-GR"/>
        </w:rPr>
      </w:pPr>
      <w:r w:rsidRPr="00DD4316">
        <w:rPr>
          <w:rFonts w:ascii="Arial" w:hAnsi="Arial"/>
          <w:sz w:val="22"/>
          <w:szCs w:val="22"/>
          <w:lang w:val="el-GR"/>
        </w:rPr>
        <w:t>Θέση: …</w:t>
      </w:r>
      <w:r>
        <w:rPr>
          <w:rFonts w:ascii="Arial" w:hAnsi="Arial"/>
          <w:sz w:val="22"/>
          <w:szCs w:val="22"/>
          <w:lang w:val="el-GR"/>
        </w:rPr>
        <w:t>…………...</w:t>
      </w:r>
      <w:r w:rsidRPr="00DD4316">
        <w:rPr>
          <w:rFonts w:ascii="Arial" w:hAnsi="Arial"/>
          <w:sz w:val="22"/>
          <w:szCs w:val="22"/>
          <w:lang w:val="el-GR"/>
        </w:rPr>
        <w:t>………....</w:t>
      </w:r>
      <w:r>
        <w:rPr>
          <w:rFonts w:ascii="Arial" w:hAnsi="Arial"/>
          <w:sz w:val="22"/>
          <w:szCs w:val="22"/>
          <w:lang w:val="el-GR"/>
        </w:rPr>
        <w:t>.…………………….…………………………………………….........</w:t>
      </w:r>
    </w:p>
    <w:p w:rsidR="00E10483" w:rsidRPr="00DF4DF4" w:rsidRDefault="00E10483" w:rsidP="00E10483">
      <w:pPr>
        <w:ind w:left="-540"/>
        <w:rPr>
          <w:rFonts w:ascii="Arial" w:hAnsi="Arial"/>
          <w:sz w:val="16"/>
          <w:szCs w:val="16"/>
          <w:lang w:val="el-GR"/>
        </w:rPr>
      </w:pPr>
    </w:p>
    <w:p w:rsidR="00E10483" w:rsidRPr="00DD4316" w:rsidRDefault="00E10483" w:rsidP="00E10483">
      <w:pPr>
        <w:ind w:left="-540"/>
        <w:rPr>
          <w:rFonts w:ascii="Arial" w:hAnsi="Arial"/>
          <w:sz w:val="22"/>
          <w:szCs w:val="22"/>
          <w:lang w:val="el-GR"/>
        </w:rPr>
      </w:pPr>
      <w:r w:rsidRPr="00DD4316">
        <w:rPr>
          <w:rFonts w:ascii="Arial" w:hAnsi="Arial"/>
          <w:b/>
          <w:sz w:val="22"/>
          <w:szCs w:val="22"/>
          <w:lang w:val="el-GR"/>
        </w:rPr>
        <w:t>Διεύθυνση αλληλογραφίας</w:t>
      </w:r>
      <w:r>
        <w:rPr>
          <w:rFonts w:ascii="Arial" w:hAnsi="Arial"/>
          <w:b/>
          <w:sz w:val="22"/>
          <w:szCs w:val="22"/>
          <w:lang w:val="el-GR"/>
        </w:rPr>
        <w:t xml:space="preserve"> </w:t>
      </w:r>
      <w:r w:rsidRPr="00DD4316">
        <w:rPr>
          <w:rFonts w:ascii="Arial" w:hAnsi="Arial"/>
          <w:b/>
          <w:sz w:val="22"/>
          <w:szCs w:val="22"/>
          <w:lang w:val="el-GR"/>
        </w:rPr>
        <w:t>:</w:t>
      </w:r>
      <w:r w:rsidRPr="00DD4316">
        <w:rPr>
          <w:rFonts w:ascii="Arial" w:hAnsi="Arial"/>
          <w:sz w:val="22"/>
          <w:szCs w:val="22"/>
          <w:lang w:val="el-GR"/>
        </w:rPr>
        <w:t>Οδός:.................</w:t>
      </w:r>
      <w:r>
        <w:rPr>
          <w:rFonts w:ascii="Arial" w:hAnsi="Arial"/>
          <w:sz w:val="22"/>
          <w:szCs w:val="22"/>
          <w:lang w:val="el-GR"/>
        </w:rPr>
        <w:t>......</w:t>
      </w:r>
      <w:r w:rsidRPr="00DD4316">
        <w:rPr>
          <w:rFonts w:ascii="Arial" w:hAnsi="Arial"/>
          <w:sz w:val="22"/>
          <w:szCs w:val="22"/>
          <w:lang w:val="el-GR"/>
        </w:rPr>
        <w:t>.</w:t>
      </w:r>
      <w:r>
        <w:rPr>
          <w:rFonts w:ascii="Arial" w:hAnsi="Arial"/>
          <w:sz w:val="22"/>
          <w:szCs w:val="22"/>
          <w:lang w:val="el-GR"/>
        </w:rPr>
        <w:t>..</w:t>
      </w:r>
      <w:r w:rsidRPr="00DD4316">
        <w:rPr>
          <w:rFonts w:ascii="Arial" w:hAnsi="Arial"/>
          <w:sz w:val="22"/>
          <w:szCs w:val="22"/>
          <w:lang w:val="el-GR"/>
        </w:rPr>
        <w:t>..........................…Αρ.:…</w:t>
      </w:r>
      <w:r>
        <w:rPr>
          <w:rFonts w:ascii="Arial" w:hAnsi="Arial"/>
          <w:sz w:val="22"/>
          <w:szCs w:val="22"/>
          <w:lang w:val="el-GR"/>
        </w:rPr>
        <w:t>.…</w:t>
      </w:r>
      <w:r w:rsidRPr="00DD4316">
        <w:rPr>
          <w:rFonts w:ascii="Arial" w:hAnsi="Arial"/>
          <w:sz w:val="22"/>
          <w:szCs w:val="22"/>
          <w:lang w:val="el-GR"/>
        </w:rPr>
        <w:t>..  Διαμ.:…</w:t>
      </w:r>
      <w:r>
        <w:rPr>
          <w:rFonts w:ascii="Arial" w:hAnsi="Arial"/>
          <w:sz w:val="22"/>
          <w:szCs w:val="22"/>
          <w:lang w:val="el-GR"/>
        </w:rPr>
        <w:t>…</w:t>
      </w:r>
      <w:r w:rsidRPr="00DD4316">
        <w:rPr>
          <w:rFonts w:ascii="Arial" w:hAnsi="Arial"/>
          <w:sz w:val="22"/>
          <w:szCs w:val="22"/>
          <w:lang w:val="el-GR"/>
        </w:rPr>
        <w:t>.…</w:t>
      </w:r>
    </w:p>
    <w:p w:rsidR="00E10483" w:rsidRPr="006E7A4A" w:rsidRDefault="00E10483" w:rsidP="00E10483">
      <w:pPr>
        <w:ind w:left="-540"/>
        <w:rPr>
          <w:rFonts w:ascii="Arial" w:hAnsi="Arial"/>
          <w:sz w:val="16"/>
          <w:szCs w:val="16"/>
          <w:lang w:val="el-GR"/>
        </w:rPr>
      </w:pPr>
    </w:p>
    <w:p w:rsidR="00E10483" w:rsidRPr="00DD4316" w:rsidRDefault="00E10483" w:rsidP="00E10483">
      <w:pPr>
        <w:ind w:left="-540"/>
        <w:rPr>
          <w:rFonts w:ascii="Arial" w:hAnsi="Arial"/>
          <w:sz w:val="22"/>
          <w:szCs w:val="22"/>
          <w:lang w:val="el-GR"/>
        </w:rPr>
      </w:pPr>
      <w:r w:rsidRPr="00DD4316">
        <w:rPr>
          <w:rFonts w:ascii="Arial" w:hAnsi="Arial"/>
          <w:sz w:val="22"/>
          <w:szCs w:val="22"/>
          <w:lang w:val="el-GR"/>
        </w:rPr>
        <w:t>Χωριό / Πόλη:................</w:t>
      </w:r>
      <w:r>
        <w:rPr>
          <w:rFonts w:ascii="Arial" w:hAnsi="Arial"/>
          <w:sz w:val="22"/>
          <w:szCs w:val="22"/>
          <w:lang w:val="el-GR"/>
        </w:rPr>
        <w:t>.....</w:t>
      </w:r>
      <w:r w:rsidRPr="00DD4316">
        <w:rPr>
          <w:rFonts w:ascii="Arial" w:hAnsi="Arial"/>
          <w:sz w:val="22"/>
          <w:szCs w:val="22"/>
          <w:lang w:val="el-GR"/>
        </w:rPr>
        <w:t>..........……....Τ.Τ……</w:t>
      </w:r>
      <w:r>
        <w:rPr>
          <w:rFonts w:ascii="Arial" w:hAnsi="Arial"/>
          <w:sz w:val="22"/>
          <w:szCs w:val="22"/>
          <w:lang w:val="el-GR"/>
        </w:rPr>
        <w:t>….</w:t>
      </w:r>
      <w:r w:rsidRPr="00DD4316">
        <w:rPr>
          <w:rFonts w:ascii="Arial" w:hAnsi="Arial"/>
          <w:sz w:val="22"/>
          <w:szCs w:val="22"/>
          <w:lang w:val="el-GR"/>
        </w:rPr>
        <w:t>……..</w:t>
      </w:r>
    </w:p>
    <w:p w:rsidR="00E10483" w:rsidRPr="006E7A4A" w:rsidRDefault="00E10483" w:rsidP="00E10483">
      <w:pPr>
        <w:ind w:left="-540"/>
        <w:rPr>
          <w:rFonts w:ascii="Arial" w:hAnsi="Arial"/>
          <w:sz w:val="16"/>
          <w:szCs w:val="16"/>
          <w:lang w:val="el-GR"/>
        </w:rPr>
      </w:pPr>
    </w:p>
    <w:p w:rsidR="00E10483" w:rsidRPr="00DD4316" w:rsidRDefault="00E10483" w:rsidP="00E10483">
      <w:pPr>
        <w:ind w:left="-540"/>
        <w:rPr>
          <w:rFonts w:ascii="Arial" w:hAnsi="Arial"/>
          <w:sz w:val="22"/>
          <w:szCs w:val="22"/>
          <w:lang w:val="el-GR"/>
        </w:rPr>
      </w:pPr>
      <w:r w:rsidRPr="00DD4316">
        <w:rPr>
          <w:rFonts w:ascii="Arial" w:hAnsi="Arial"/>
          <w:sz w:val="22"/>
          <w:szCs w:val="22"/>
          <w:lang w:val="el-GR"/>
        </w:rPr>
        <w:t>Έτος πρόσληψης στη</w:t>
      </w:r>
      <w:r>
        <w:rPr>
          <w:rFonts w:ascii="Arial" w:hAnsi="Arial"/>
          <w:sz w:val="22"/>
          <w:szCs w:val="22"/>
          <w:lang w:val="el-GR"/>
        </w:rPr>
        <w:t>ν</w:t>
      </w:r>
      <w:r w:rsidRPr="00DD4316">
        <w:rPr>
          <w:rFonts w:ascii="Arial" w:hAnsi="Arial"/>
          <w:sz w:val="22"/>
          <w:szCs w:val="22"/>
          <w:lang w:val="el-GR"/>
        </w:rPr>
        <w:t xml:space="preserve"> Δημόσια Υπηρεσία:  ......</w:t>
      </w:r>
      <w:r>
        <w:rPr>
          <w:rFonts w:ascii="Arial" w:hAnsi="Arial"/>
          <w:sz w:val="22"/>
          <w:szCs w:val="22"/>
          <w:lang w:val="el-GR"/>
        </w:rPr>
        <w:t>..........</w:t>
      </w:r>
      <w:r w:rsidRPr="00DD4316">
        <w:rPr>
          <w:rFonts w:ascii="Arial" w:hAnsi="Arial"/>
          <w:sz w:val="22"/>
          <w:szCs w:val="22"/>
          <w:lang w:val="el-GR"/>
        </w:rPr>
        <w:t xml:space="preserve">  Έτος διορισμού σε μόνιμη θέση:…</w:t>
      </w:r>
      <w:r>
        <w:rPr>
          <w:rFonts w:ascii="Arial" w:hAnsi="Arial"/>
          <w:sz w:val="22"/>
          <w:szCs w:val="22"/>
          <w:lang w:val="el-GR"/>
        </w:rPr>
        <w:t>….</w:t>
      </w:r>
      <w:r w:rsidRPr="00DD4316">
        <w:rPr>
          <w:rFonts w:ascii="Arial" w:hAnsi="Arial"/>
          <w:sz w:val="22"/>
          <w:szCs w:val="22"/>
          <w:lang w:val="el-GR"/>
        </w:rPr>
        <w:t>….</w:t>
      </w:r>
    </w:p>
    <w:p w:rsidR="00E10483" w:rsidRPr="00DF4DF4" w:rsidRDefault="00E10483" w:rsidP="00E10483">
      <w:pPr>
        <w:ind w:left="-540"/>
        <w:rPr>
          <w:rFonts w:ascii="Arial" w:hAnsi="Arial"/>
          <w:sz w:val="16"/>
          <w:szCs w:val="16"/>
          <w:lang w:val="el-GR"/>
        </w:rPr>
      </w:pPr>
    </w:p>
    <w:p w:rsidR="00E10483" w:rsidRPr="00DD4316" w:rsidRDefault="00E10483" w:rsidP="00E10483">
      <w:pPr>
        <w:ind w:left="-540"/>
        <w:rPr>
          <w:rFonts w:ascii="Arial" w:hAnsi="Arial"/>
          <w:sz w:val="22"/>
          <w:szCs w:val="22"/>
          <w:lang w:val="el-GR"/>
        </w:rPr>
      </w:pPr>
      <w:r w:rsidRPr="00DD4316">
        <w:rPr>
          <w:rFonts w:ascii="Arial" w:hAnsi="Arial"/>
          <w:sz w:val="22"/>
          <w:szCs w:val="22"/>
          <w:lang w:val="el-GR"/>
        </w:rPr>
        <w:t>Διεύθυνση οικίας: …..................</w:t>
      </w:r>
      <w:r>
        <w:rPr>
          <w:rFonts w:ascii="Arial" w:hAnsi="Arial"/>
          <w:sz w:val="22"/>
          <w:szCs w:val="22"/>
          <w:lang w:val="el-GR"/>
        </w:rPr>
        <w:t>................</w:t>
      </w:r>
      <w:r w:rsidRPr="00DD4316">
        <w:rPr>
          <w:rFonts w:ascii="Arial" w:hAnsi="Arial"/>
          <w:sz w:val="22"/>
          <w:szCs w:val="22"/>
          <w:lang w:val="el-GR"/>
        </w:rPr>
        <w:t>………………….……………………………....................</w:t>
      </w:r>
    </w:p>
    <w:p w:rsidR="00E10483" w:rsidRPr="00DF4DF4" w:rsidRDefault="00E10483" w:rsidP="00E10483">
      <w:pPr>
        <w:ind w:left="-540"/>
        <w:rPr>
          <w:rFonts w:ascii="Arial" w:hAnsi="Arial"/>
          <w:sz w:val="16"/>
          <w:szCs w:val="16"/>
          <w:lang w:val="el-GR"/>
        </w:rPr>
      </w:pPr>
    </w:p>
    <w:p w:rsidR="00E10483" w:rsidRPr="00DD4316" w:rsidRDefault="00E10483" w:rsidP="00E10483">
      <w:pPr>
        <w:ind w:left="-540"/>
        <w:rPr>
          <w:rFonts w:ascii="Arial" w:hAnsi="Arial"/>
          <w:sz w:val="22"/>
          <w:szCs w:val="22"/>
          <w:lang w:val="el-GR"/>
        </w:rPr>
      </w:pPr>
      <w:r w:rsidRPr="00DD4316">
        <w:rPr>
          <w:rFonts w:ascii="Arial" w:hAnsi="Arial"/>
          <w:sz w:val="22"/>
          <w:szCs w:val="22"/>
          <w:lang w:val="el-GR"/>
        </w:rPr>
        <w:t>Τηλ. Εργασίας: …….……</w:t>
      </w:r>
      <w:r>
        <w:rPr>
          <w:rFonts w:ascii="Arial" w:hAnsi="Arial"/>
          <w:sz w:val="22"/>
          <w:szCs w:val="22"/>
          <w:lang w:val="el-GR"/>
        </w:rPr>
        <w:t>…..…………… Ο</w:t>
      </w:r>
      <w:r w:rsidRPr="00DD4316">
        <w:rPr>
          <w:rFonts w:ascii="Arial" w:hAnsi="Arial"/>
          <w:sz w:val="22"/>
          <w:szCs w:val="22"/>
          <w:lang w:val="el-GR"/>
        </w:rPr>
        <w:t>ικίας: ………</w:t>
      </w:r>
      <w:r>
        <w:rPr>
          <w:rFonts w:ascii="Arial" w:hAnsi="Arial"/>
          <w:sz w:val="22"/>
          <w:szCs w:val="22"/>
          <w:lang w:val="el-GR"/>
        </w:rPr>
        <w:t>…</w:t>
      </w:r>
      <w:r w:rsidRPr="00DD4316">
        <w:rPr>
          <w:rFonts w:ascii="Arial" w:hAnsi="Arial"/>
          <w:sz w:val="22"/>
          <w:szCs w:val="22"/>
          <w:lang w:val="el-GR"/>
        </w:rPr>
        <w:t xml:space="preserve">..…………. </w:t>
      </w:r>
      <w:r>
        <w:rPr>
          <w:rFonts w:ascii="Arial" w:hAnsi="Arial"/>
          <w:sz w:val="22"/>
          <w:szCs w:val="22"/>
          <w:lang w:val="el-GR"/>
        </w:rPr>
        <w:t>Κ</w:t>
      </w:r>
      <w:r w:rsidRPr="00DD4316">
        <w:rPr>
          <w:rFonts w:ascii="Arial" w:hAnsi="Arial"/>
          <w:sz w:val="22"/>
          <w:szCs w:val="22"/>
          <w:lang w:val="el-GR"/>
        </w:rPr>
        <w:t>ινητό: ....…</w:t>
      </w:r>
      <w:r>
        <w:rPr>
          <w:rFonts w:ascii="Arial" w:hAnsi="Arial"/>
          <w:sz w:val="22"/>
          <w:szCs w:val="22"/>
          <w:lang w:val="el-GR"/>
        </w:rPr>
        <w:t>…..</w:t>
      </w:r>
      <w:r w:rsidRPr="00DD4316">
        <w:rPr>
          <w:rFonts w:ascii="Arial" w:hAnsi="Arial"/>
          <w:sz w:val="22"/>
          <w:szCs w:val="22"/>
          <w:lang w:val="el-GR"/>
        </w:rPr>
        <w:t>…….</w:t>
      </w:r>
      <w:r>
        <w:rPr>
          <w:rFonts w:ascii="Arial" w:hAnsi="Arial"/>
          <w:sz w:val="22"/>
          <w:szCs w:val="22"/>
          <w:lang w:val="el-GR"/>
        </w:rPr>
        <w:t>.......</w:t>
      </w:r>
      <w:r w:rsidRPr="00DD4316">
        <w:rPr>
          <w:rFonts w:ascii="Arial" w:hAnsi="Arial"/>
          <w:sz w:val="22"/>
          <w:szCs w:val="22"/>
          <w:lang w:val="el-GR"/>
        </w:rPr>
        <w:t>.</w:t>
      </w:r>
    </w:p>
    <w:p w:rsidR="00E10483" w:rsidRPr="00DF4DF4" w:rsidRDefault="00E10483" w:rsidP="00E10483">
      <w:pPr>
        <w:ind w:left="-540"/>
        <w:rPr>
          <w:rFonts w:ascii="Arial" w:hAnsi="Arial"/>
          <w:sz w:val="16"/>
          <w:szCs w:val="16"/>
          <w:lang w:val="el-GR"/>
        </w:rPr>
      </w:pPr>
    </w:p>
    <w:p w:rsidR="00E10483" w:rsidRPr="00DD4316" w:rsidRDefault="00E10483" w:rsidP="00E10483">
      <w:pPr>
        <w:ind w:left="-540"/>
        <w:rPr>
          <w:rFonts w:ascii="Arial" w:hAnsi="Arial"/>
          <w:sz w:val="22"/>
          <w:szCs w:val="22"/>
          <w:lang w:val="el-GR"/>
        </w:rPr>
      </w:pPr>
      <w:r w:rsidRPr="00DD4316">
        <w:rPr>
          <w:rFonts w:ascii="Arial" w:hAnsi="Arial"/>
          <w:sz w:val="22"/>
          <w:szCs w:val="22"/>
          <w:lang w:val="el-GR"/>
        </w:rPr>
        <w:t>Όνομα συζύγου: ....……</w:t>
      </w:r>
      <w:r>
        <w:rPr>
          <w:rFonts w:ascii="Arial" w:hAnsi="Arial"/>
          <w:sz w:val="22"/>
          <w:szCs w:val="22"/>
          <w:lang w:val="el-GR"/>
        </w:rPr>
        <w:t>……...</w:t>
      </w:r>
      <w:r w:rsidRPr="00DD4316">
        <w:rPr>
          <w:rFonts w:ascii="Arial" w:hAnsi="Arial"/>
          <w:sz w:val="22"/>
          <w:szCs w:val="22"/>
          <w:lang w:val="el-GR"/>
        </w:rPr>
        <w:t>.......  Α.Κ.Α. συζύγου: .....</w:t>
      </w:r>
      <w:r>
        <w:rPr>
          <w:rFonts w:ascii="Arial" w:hAnsi="Arial"/>
          <w:sz w:val="22"/>
          <w:szCs w:val="22"/>
          <w:lang w:val="el-GR"/>
        </w:rPr>
        <w:t>............</w:t>
      </w:r>
      <w:r w:rsidRPr="00A47618">
        <w:rPr>
          <w:rFonts w:ascii="Arial" w:hAnsi="Arial"/>
          <w:sz w:val="22"/>
          <w:szCs w:val="22"/>
          <w:lang w:val="el-GR"/>
        </w:rPr>
        <w:t>..</w:t>
      </w:r>
      <w:r w:rsidRPr="00DD4316">
        <w:rPr>
          <w:rFonts w:ascii="Arial" w:hAnsi="Arial"/>
          <w:sz w:val="22"/>
          <w:szCs w:val="22"/>
          <w:lang w:val="el-GR"/>
        </w:rPr>
        <w:t xml:space="preserve"> Δημόσιος Υπάλληλος ΝΑΙ/ΟΧΙ</w:t>
      </w:r>
    </w:p>
    <w:p w:rsidR="00E10483" w:rsidRPr="00DF4DF4" w:rsidRDefault="00E10483" w:rsidP="00E10483">
      <w:pPr>
        <w:ind w:left="-540"/>
        <w:rPr>
          <w:rFonts w:ascii="Arial" w:hAnsi="Arial"/>
          <w:sz w:val="16"/>
          <w:szCs w:val="16"/>
          <w:lang w:val="el-GR"/>
        </w:rPr>
      </w:pPr>
    </w:p>
    <w:p w:rsidR="00E10483" w:rsidRPr="00DD4316" w:rsidRDefault="00E10483" w:rsidP="00E10483">
      <w:pPr>
        <w:ind w:left="-540"/>
        <w:rPr>
          <w:rFonts w:ascii="Arial" w:hAnsi="Arial"/>
          <w:sz w:val="22"/>
          <w:szCs w:val="22"/>
          <w:lang w:val="el-GR"/>
        </w:rPr>
      </w:pPr>
      <w:r w:rsidRPr="00DD4316">
        <w:rPr>
          <w:rFonts w:ascii="Arial" w:hAnsi="Arial"/>
          <w:sz w:val="22"/>
          <w:szCs w:val="22"/>
          <w:lang w:val="el-GR"/>
        </w:rPr>
        <w:t>Τόπος εργασίας συζύγου: ................…</w:t>
      </w:r>
      <w:r>
        <w:rPr>
          <w:rFonts w:ascii="Arial" w:hAnsi="Arial"/>
          <w:sz w:val="22"/>
          <w:szCs w:val="22"/>
          <w:lang w:val="el-GR"/>
        </w:rPr>
        <w:t>…</w:t>
      </w:r>
      <w:r w:rsidRPr="00E10483">
        <w:rPr>
          <w:rFonts w:ascii="Arial" w:hAnsi="Arial"/>
          <w:sz w:val="22"/>
          <w:szCs w:val="22"/>
          <w:lang w:val="el-GR"/>
        </w:rPr>
        <w:t>.</w:t>
      </w:r>
      <w:r w:rsidRPr="00DD4316">
        <w:rPr>
          <w:rFonts w:ascii="Arial" w:hAnsi="Arial"/>
          <w:sz w:val="22"/>
          <w:szCs w:val="22"/>
          <w:lang w:val="el-GR"/>
        </w:rPr>
        <w:t>...</w:t>
      </w:r>
      <w:r>
        <w:rPr>
          <w:rFonts w:ascii="Arial" w:hAnsi="Arial"/>
          <w:sz w:val="22"/>
          <w:szCs w:val="22"/>
          <w:lang w:val="el-GR"/>
        </w:rPr>
        <w:t>......</w:t>
      </w:r>
      <w:r w:rsidRPr="00DD4316">
        <w:rPr>
          <w:rFonts w:ascii="Arial" w:hAnsi="Arial"/>
          <w:sz w:val="22"/>
          <w:szCs w:val="22"/>
          <w:lang w:val="el-GR"/>
        </w:rPr>
        <w:t>........... Τηλέφωνο συζύγου:……</w:t>
      </w:r>
      <w:r>
        <w:rPr>
          <w:rFonts w:ascii="Arial" w:hAnsi="Arial"/>
          <w:sz w:val="22"/>
          <w:szCs w:val="22"/>
          <w:lang w:val="el-GR"/>
        </w:rPr>
        <w:t>………</w:t>
      </w:r>
      <w:r w:rsidRPr="00DD4316">
        <w:rPr>
          <w:rFonts w:ascii="Arial" w:hAnsi="Arial"/>
          <w:sz w:val="22"/>
          <w:szCs w:val="22"/>
          <w:lang w:val="el-GR"/>
        </w:rPr>
        <w:t>.…........</w:t>
      </w:r>
    </w:p>
    <w:p w:rsidR="00E10483" w:rsidRPr="00E10483" w:rsidRDefault="00E10483" w:rsidP="00E10483">
      <w:pPr>
        <w:ind w:left="-540"/>
        <w:rPr>
          <w:rFonts w:ascii="Arial" w:hAnsi="Arial"/>
          <w:sz w:val="22"/>
          <w:szCs w:val="22"/>
          <w:lang w:val="el-GR"/>
        </w:rPr>
      </w:pPr>
      <w:r w:rsidRPr="00E10483">
        <w:rPr>
          <w:rFonts w:ascii="Arial" w:hAnsi="Arial"/>
          <w:sz w:val="22"/>
          <w:szCs w:val="22"/>
          <w:lang w:val="el-GR"/>
        </w:rPr>
        <w:t xml:space="preserve"> </w:t>
      </w:r>
    </w:p>
    <w:p w:rsidR="00E10483" w:rsidRPr="00DD4316" w:rsidRDefault="00E10483" w:rsidP="00855B75">
      <w:pPr>
        <w:ind w:left="-539"/>
        <w:rPr>
          <w:rFonts w:ascii="Arial" w:hAnsi="Arial"/>
          <w:sz w:val="22"/>
          <w:szCs w:val="22"/>
          <w:lang w:val="el-GR"/>
        </w:rPr>
      </w:pPr>
      <w:r w:rsidRPr="00DD4316">
        <w:rPr>
          <w:rFonts w:ascii="Arial" w:hAnsi="Arial"/>
          <w:sz w:val="22"/>
          <w:szCs w:val="22"/>
          <w:lang w:val="el-GR"/>
        </w:rPr>
        <w:t>Αριθμός παιδιών:</w:t>
      </w:r>
      <w:r w:rsidRPr="00DD4316">
        <w:rPr>
          <w:rFonts w:ascii="Arial" w:hAnsi="Arial"/>
          <w:sz w:val="22"/>
          <w:szCs w:val="22"/>
          <w:lang w:val="el-GR"/>
        </w:rPr>
        <w:tab/>
        <w:t>…………….</w:t>
      </w:r>
    </w:p>
    <w:p w:rsidR="00E10483" w:rsidRPr="00A47618" w:rsidRDefault="00E10483" w:rsidP="00855B75">
      <w:pPr>
        <w:ind w:left="-540"/>
        <w:rPr>
          <w:rFonts w:ascii="Arial" w:hAnsi="Arial"/>
          <w:sz w:val="16"/>
          <w:szCs w:val="16"/>
          <w:lang w:val="el-GR"/>
        </w:rPr>
      </w:pPr>
    </w:p>
    <w:tbl>
      <w:tblPr>
        <w:tblW w:w="9225" w:type="dxa"/>
        <w:tblInd w:w="-5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419"/>
        <w:gridCol w:w="1242"/>
        <w:gridCol w:w="1242"/>
        <w:gridCol w:w="1242"/>
        <w:gridCol w:w="1419"/>
        <w:gridCol w:w="1419"/>
        <w:gridCol w:w="1242"/>
      </w:tblGrid>
      <w:tr w:rsidR="00E10483" w:rsidRPr="00FB426C" w:rsidTr="00855B75">
        <w:trPr>
          <w:trHeight w:val="295"/>
        </w:trPr>
        <w:tc>
          <w:tcPr>
            <w:tcW w:w="1419" w:type="dxa"/>
          </w:tcPr>
          <w:p w:rsidR="00E10483" w:rsidRDefault="00E10483" w:rsidP="002E3878">
            <w:pPr>
              <w:ind w:left="-540"/>
              <w:jc w:val="center"/>
              <w:rPr>
                <w:rFonts w:ascii="Arial" w:hAnsi="Arial"/>
                <w:sz w:val="20"/>
                <w:szCs w:val="20"/>
              </w:rPr>
            </w:pPr>
            <w:r w:rsidRPr="00FB426C">
              <w:rPr>
                <w:rFonts w:ascii="Arial" w:hAnsi="Arial"/>
                <w:sz w:val="20"/>
                <w:szCs w:val="20"/>
              </w:rPr>
              <w:t>Όνομα</w:t>
            </w:r>
          </w:p>
          <w:p w:rsidR="00E10483" w:rsidRPr="00FB426C" w:rsidRDefault="00E10483" w:rsidP="002E3878">
            <w:pPr>
              <w:ind w:left="-540"/>
              <w:jc w:val="center"/>
              <w:rPr>
                <w:rFonts w:ascii="Arial" w:hAnsi="Arial"/>
                <w:sz w:val="20"/>
                <w:szCs w:val="20"/>
              </w:rPr>
            </w:pPr>
            <w:r w:rsidRPr="00FB426C">
              <w:rPr>
                <w:rFonts w:ascii="Arial" w:hAnsi="Arial"/>
                <w:sz w:val="20"/>
                <w:szCs w:val="20"/>
              </w:rPr>
              <w:t>παιδιού</w:t>
            </w:r>
          </w:p>
        </w:tc>
        <w:tc>
          <w:tcPr>
            <w:tcW w:w="1242" w:type="dxa"/>
          </w:tcPr>
          <w:p w:rsidR="00E10483" w:rsidRPr="00FB426C" w:rsidRDefault="00E10483" w:rsidP="002E3878">
            <w:pPr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10483" w:rsidRPr="00FB426C" w:rsidRDefault="00E10483" w:rsidP="002E3878">
            <w:pPr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10483" w:rsidRPr="00FB426C" w:rsidRDefault="00E10483" w:rsidP="002E3878">
            <w:pPr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E10483" w:rsidRPr="00FB426C" w:rsidRDefault="00E10483" w:rsidP="002E3878">
            <w:pPr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E10483" w:rsidRPr="00FB426C" w:rsidRDefault="00E10483" w:rsidP="002E3878">
            <w:pPr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10483" w:rsidRPr="00FB426C" w:rsidRDefault="00E10483" w:rsidP="002E3878">
            <w:pPr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E10483" w:rsidRPr="00FB426C" w:rsidTr="00855B75">
        <w:trPr>
          <w:trHeight w:val="276"/>
        </w:trPr>
        <w:tc>
          <w:tcPr>
            <w:tcW w:w="1419" w:type="dxa"/>
          </w:tcPr>
          <w:p w:rsidR="00E10483" w:rsidRDefault="00E10483" w:rsidP="002E3878">
            <w:pPr>
              <w:ind w:left="-540"/>
              <w:jc w:val="center"/>
              <w:rPr>
                <w:rFonts w:ascii="Arial" w:hAnsi="Arial"/>
                <w:spacing w:val="-20"/>
                <w:sz w:val="20"/>
                <w:szCs w:val="20"/>
              </w:rPr>
            </w:pPr>
            <w:r>
              <w:rPr>
                <w:rFonts w:ascii="Arial" w:hAnsi="Arial"/>
                <w:spacing w:val="-20"/>
                <w:sz w:val="20"/>
                <w:szCs w:val="20"/>
              </w:rPr>
              <w:t xml:space="preserve">     </w:t>
            </w:r>
            <w:r w:rsidRPr="00FB426C">
              <w:rPr>
                <w:rFonts w:ascii="Arial" w:hAnsi="Arial"/>
                <w:spacing w:val="-20"/>
                <w:sz w:val="20"/>
                <w:szCs w:val="20"/>
              </w:rPr>
              <w:t>Ημερομηνία</w:t>
            </w:r>
          </w:p>
          <w:p w:rsidR="00E10483" w:rsidRPr="00FB426C" w:rsidRDefault="00E10483" w:rsidP="002E3878">
            <w:pPr>
              <w:ind w:left="-5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Pr="00FB426C">
              <w:rPr>
                <w:rFonts w:ascii="Arial" w:hAnsi="Arial"/>
                <w:sz w:val="20"/>
                <w:szCs w:val="20"/>
              </w:rPr>
              <w:t>γέννησης</w:t>
            </w:r>
          </w:p>
        </w:tc>
        <w:tc>
          <w:tcPr>
            <w:tcW w:w="1242" w:type="dxa"/>
          </w:tcPr>
          <w:p w:rsidR="00E10483" w:rsidRPr="00FB426C" w:rsidRDefault="00E10483" w:rsidP="002E3878">
            <w:pPr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10483" w:rsidRPr="00FB426C" w:rsidRDefault="00E10483" w:rsidP="002E3878">
            <w:pPr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10483" w:rsidRPr="00FB426C" w:rsidRDefault="00E10483" w:rsidP="002E3878">
            <w:pPr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E10483" w:rsidRPr="00FB426C" w:rsidRDefault="00E10483" w:rsidP="002E3878">
            <w:pPr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E10483" w:rsidRPr="00FB426C" w:rsidRDefault="00E10483" w:rsidP="002E3878">
            <w:pPr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10483" w:rsidRPr="00FB426C" w:rsidRDefault="00E10483" w:rsidP="002E3878">
            <w:pPr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10483" w:rsidRPr="00097B40" w:rsidRDefault="00E10483" w:rsidP="00E10483">
      <w:pPr>
        <w:ind w:left="-540"/>
        <w:jc w:val="right"/>
        <w:rPr>
          <w:rFonts w:ascii="Arial" w:hAnsi="Arial"/>
          <w:sz w:val="16"/>
          <w:szCs w:val="16"/>
        </w:rPr>
      </w:pPr>
    </w:p>
    <w:p w:rsidR="00E10483" w:rsidRPr="00FB426C" w:rsidRDefault="00E10483" w:rsidP="00E10483">
      <w:pPr>
        <w:ind w:left="-540"/>
        <w:rPr>
          <w:rFonts w:ascii="Arial" w:hAnsi="Arial"/>
          <w:sz w:val="20"/>
          <w:szCs w:val="20"/>
          <w:lang w:val="el-GR"/>
        </w:rPr>
      </w:pPr>
      <w:r w:rsidRPr="00FB426C">
        <w:rPr>
          <w:rFonts w:ascii="Arial" w:hAnsi="Arial"/>
          <w:sz w:val="20"/>
          <w:szCs w:val="20"/>
          <w:lang w:val="el-GR"/>
        </w:rPr>
        <w:t>Μου παραχωρήθηκε κατοικία την χειμερινή περίοδο κατά τα χρόνια: Δηλώσατε ΝΑΙ / ΟΧΙ</w:t>
      </w:r>
    </w:p>
    <w:p w:rsidR="00E10483" w:rsidRPr="002F2191" w:rsidRDefault="00E10483" w:rsidP="00E10483">
      <w:pPr>
        <w:ind w:left="-540"/>
        <w:rPr>
          <w:rFonts w:ascii="Arial" w:hAnsi="Arial"/>
          <w:sz w:val="20"/>
          <w:szCs w:val="20"/>
          <w:lang w:val="el-GR"/>
        </w:rPr>
      </w:pPr>
      <w:r w:rsidRPr="00FB426C">
        <w:rPr>
          <w:rFonts w:ascii="Arial" w:hAnsi="Arial"/>
          <w:sz w:val="20"/>
          <w:szCs w:val="20"/>
          <w:lang w:val="el-GR"/>
        </w:rPr>
        <w:t xml:space="preserve"> (περιλαμβάνει και τον/τη σύζυγο)</w:t>
      </w:r>
    </w:p>
    <w:p w:rsidR="00E10483" w:rsidRPr="00E10483" w:rsidRDefault="00E10483" w:rsidP="00E10483">
      <w:pPr>
        <w:ind w:left="-540"/>
        <w:rPr>
          <w:rFonts w:ascii="Arial" w:hAnsi="Arial"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-46"/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89"/>
        <w:gridCol w:w="1214"/>
        <w:gridCol w:w="1214"/>
        <w:gridCol w:w="1390"/>
        <w:gridCol w:w="1388"/>
        <w:gridCol w:w="1209"/>
        <w:gridCol w:w="1390"/>
        <w:gridCol w:w="1214"/>
      </w:tblGrid>
      <w:tr w:rsidR="00E10483" w:rsidRPr="00157DEF" w:rsidTr="002E3878">
        <w:trPr>
          <w:trHeight w:val="55"/>
        </w:trPr>
        <w:tc>
          <w:tcPr>
            <w:tcW w:w="1289" w:type="dxa"/>
          </w:tcPr>
          <w:p w:rsidR="00E10483" w:rsidRPr="00157DEF" w:rsidRDefault="00E10483" w:rsidP="009F3BF3">
            <w:pPr>
              <w:spacing w:before="120" w:line="360" w:lineRule="auto"/>
              <w:ind w:left="-540"/>
              <w:jc w:val="right"/>
              <w:rPr>
                <w:rFonts w:ascii="Arial" w:hAnsi="Arial"/>
                <w:sz w:val="20"/>
                <w:szCs w:val="20"/>
                <w:lang w:val="el-GR"/>
              </w:rPr>
            </w:pPr>
            <w:r w:rsidRPr="00157DEF">
              <w:rPr>
                <w:rFonts w:ascii="Arial" w:hAnsi="Arial"/>
                <w:sz w:val="20"/>
                <w:szCs w:val="20"/>
              </w:rPr>
              <w:t>200</w:t>
            </w:r>
            <w:r w:rsidRPr="00157DEF">
              <w:rPr>
                <w:rFonts w:ascii="Arial" w:hAnsi="Arial"/>
                <w:sz w:val="20"/>
                <w:szCs w:val="20"/>
                <w:lang w:val="el-GR"/>
              </w:rPr>
              <w:t>3</w:t>
            </w:r>
            <w:r w:rsidRPr="00157DEF">
              <w:rPr>
                <w:rFonts w:ascii="Arial" w:hAnsi="Arial"/>
                <w:sz w:val="20"/>
                <w:szCs w:val="20"/>
              </w:rPr>
              <w:t>-200</w:t>
            </w:r>
            <w:r w:rsidRPr="00157DEF">
              <w:rPr>
                <w:rFonts w:ascii="Arial" w:hAnsi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1214" w:type="dxa"/>
          </w:tcPr>
          <w:p w:rsidR="00E10483" w:rsidRPr="00157DEF" w:rsidRDefault="00E10483" w:rsidP="009F3BF3">
            <w:pPr>
              <w:spacing w:before="120" w:line="360" w:lineRule="auto"/>
              <w:ind w:left="-540"/>
              <w:jc w:val="right"/>
              <w:rPr>
                <w:rFonts w:ascii="Arial" w:hAnsi="Arial"/>
                <w:sz w:val="20"/>
                <w:szCs w:val="20"/>
                <w:lang w:val="el-GR"/>
              </w:rPr>
            </w:pPr>
            <w:r w:rsidRPr="00157DEF">
              <w:rPr>
                <w:rFonts w:ascii="Arial" w:hAnsi="Arial"/>
                <w:sz w:val="20"/>
                <w:szCs w:val="20"/>
              </w:rPr>
              <w:t>200</w:t>
            </w:r>
            <w:r w:rsidRPr="00157DEF">
              <w:rPr>
                <w:rFonts w:ascii="Arial" w:hAnsi="Arial"/>
                <w:sz w:val="20"/>
                <w:szCs w:val="20"/>
                <w:lang w:val="el-GR"/>
              </w:rPr>
              <w:t>4</w:t>
            </w:r>
            <w:r w:rsidRPr="00157DEF">
              <w:rPr>
                <w:rFonts w:ascii="Arial" w:hAnsi="Arial"/>
                <w:sz w:val="20"/>
                <w:szCs w:val="20"/>
              </w:rPr>
              <w:t>-200</w:t>
            </w:r>
            <w:r w:rsidRPr="00157DEF">
              <w:rPr>
                <w:rFonts w:ascii="Arial" w:hAnsi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214" w:type="dxa"/>
          </w:tcPr>
          <w:p w:rsidR="00E10483" w:rsidRPr="00157DEF" w:rsidRDefault="00E10483" w:rsidP="009F3BF3">
            <w:pPr>
              <w:spacing w:before="120" w:line="360" w:lineRule="auto"/>
              <w:ind w:left="-540"/>
              <w:jc w:val="right"/>
              <w:rPr>
                <w:rFonts w:ascii="Arial" w:hAnsi="Arial"/>
                <w:sz w:val="20"/>
                <w:szCs w:val="20"/>
                <w:lang w:val="el-GR"/>
              </w:rPr>
            </w:pPr>
            <w:r w:rsidRPr="00157DEF">
              <w:rPr>
                <w:rFonts w:ascii="Arial" w:hAnsi="Arial"/>
                <w:sz w:val="20"/>
                <w:szCs w:val="20"/>
              </w:rPr>
              <w:t>200</w:t>
            </w:r>
            <w:r w:rsidRPr="00157DEF">
              <w:rPr>
                <w:rFonts w:ascii="Arial" w:hAnsi="Arial"/>
                <w:sz w:val="20"/>
                <w:szCs w:val="20"/>
                <w:lang w:val="el-GR"/>
              </w:rPr>
              <w:t>5-2</w:t>
            </w:r>
            <w:r w:rsidRPr="00157DEF">
              <w:rPr>
                <w:rFonts w:ascii="Arial" w:hAnsi="Arial"/>
                <w:sz w:val="20"/>
                <w:szCs w:val="20"/>
              </w:rPr>
              <w:t>00</w:t>
            </w:r>
            <w:r w:rsidRPr="00157DEF">
              <w:rPr>
                <w:rFonts w:ascii="Arial" w:hAnsi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1390" w:type="dxa"/>
          </w:tcPr>
          <w:p w:rsidR="00E10483" w:rsidRPr="00157DEF" w:rsidRDefault="00E10483" w:rsidP="009F3BF3">
            <w:pPr>
              <w:spacing w:before="120" w:line="360" w:lineRule="auto"/>
              <w:ind w:left="-540"/>
              <w:jc w:val="right"/>
              <w:rPr>
                <w:rFonts w:ascii="Arial" w:hAnsi="Arial"/>
                <w:sz w:val="20"/>
                <w:szCs w:val="20"/>
                <w:lang w:val="el-GR"/>
              </w:rPr>
            </w:pPr>
            <w:r w:rsidRPr="00157DEF">
              <w:rPr>
                <w:rFonts w:ascii="Arial" w:hAnsi="Arial"/>
                <w:sz w:val="20"/>
                <w:szCs w:val="20"/>
              </w:rPr>
              <w:t>200</w:t>
            </w:r>
            <w:r w:rsidRPr="00157DEF">
              <w:rPr>
                <w:rFonts w:ascii="Arial" w:hAnsi="Arial"/>
                <w:sz w:val="20"/>
                <w:szCs w:val="20"/>
                <w:lang w:val="el-GR"/>
              </w:rPr>
              <w:t>6</w:t>
            </w:r>
            <w:r w:rsidRPr="00157DEF">
              <w:rPr>
                <w:rFonts w:ascii="Arial" w:hAnsi="Arial"/>
                <w:sz w:val="20"/>
                <w:szCs w:val="20"/>
              </w:rPr>
              <w:t>-200</w:t>
            </w:r>
            <w:r w:rsidRPr="00157DEF">
              <w:rPr>
                <w:rFonts w:ascii="Arial" w:hAnsi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1388" w:type="dxa"/>
          </w:tcPr>
          <w:p w:rsidR="00E10483" w:rsidRPr="00157DEF" w:rsidRDefault="00E10483" w:rsidP="009F3BF3">
            <w:pPr>
              <w:spacing w:before="120" w:line="360" w:lineRule="auto"/>
              <w:ind w:left="-540"/>
              <w:jc w:val="right"/>
              <w:rPr>
                <w:rFonts w:ascii="Arial" w:hAnsi="Arial"/>
                <w:sz w:val="20"/>
                <w:szCs w:val="20"/>
                <w:lang w:val="el-GR"/>
              </w:rPr>
            </w:pPr>
            <w:r w:rsidRPr="00157DEF">
              <w:rPr>
                <w:rFonts w:ascii="Arial" w:hAnsi="Arial"/>
                <w:sz w:val="20"/>
                <w:szCs w:val="20"/>
                <w:lang w:val="el-GR"/>
              </w:rPr>
              <w:t>2007-2008</w:t>
            </w:r>
          </w:p>
        </w:tc>
        <w:tc>
          <w:tcPr>
            <w:tcW w:w="1209" w:type="dxa"/>
          </w:tcPr>
          <w:p w:rsidR="00E10483" w:rsidRPr="00157DEF" w:rsidRDefault="00E10483" w:rsidP="009F3BF3">
            <w:pPr>
              <w:spacing w:before="120" w:line="360" w:lineRule="auto"/>
              <w:ind w:left="-540"/>
              <w:jc w:val="right"/>
              <w:rPr>
                <w:rFonts w:ascii="Arial" w:hAnsi="Arial"/>
                <w:sz w:val="20"/>
                <w:szCs w:val="20"/>
                <w:lang w:val="el-GR"/>
              </w:rPr>
            </w:pPr>
            <w:r w:rsidRPr="00157DEF">
              <w:rPr>
                <w:rFonts w:ascii="Arial" w:hAnsi="Arial"/>
                <w:sz w:val="20"/>
                <w:szCs w:val="20"/>
                <w:lang w:val="el-GR"/>
              </w:rPr>
              <w:t>2008-2009</w:t>
            </w:r>
          </w:p>
        </w:tc>
        <w:tc>
          <w:tcPr>
            <w:tcW w:w="1390" w:type="dxa"/>
          </w:tcPr>
          <w:p w:rsidR="00E10483" w:rsidRPr="00157DEF" w:rsidRDefault="00E10483" w:rsidP="009F3BF3">
            <w:pPr>
              <w:spacing w:before="120" w:line="360" w:lineRule="auto"/>
              <w:ind w:left="-540"/>
              <w:jc w:val="right"/>
              <w:rPr>
                <w:rFonts w:ascii="Arial" w:hAnsi="Arial"/>
                <w:sz w:val="20"/>
                <w:szCs w:val="20"/>
                <w:lang w:val="el-GR"/>
              </w:rPr>
            </w:pPr>
            <w:r>
              <w:rPr>
                <w:rFonts w:ascii="Arial" w:hAnsi="Arial"/>
                <w:sz w:val="20"/>
                <w:szCs w:val="20"/>
                <w:lang w:val="el-GR"/>
              </w:rPr>
              <w:t>2009-2010</w:t>
            </w:r>
          </w:p>
        </w:tc>
        <w:tc>
          <w:tcPr>
            <w:tcW w:w="1214" w:type="dxa"/>
          </w:tcPr>
          <w:p w:rsidR="00E10483" w:rsidRPr="00157DEF" w:rsidRDefault="00E10483" w:rsidP="009F3BF3">
            <w:pPr>
              <w:spacing w:before="120" w:line="360" w:lineRule="auto"/>
              <w:ind w:left="-540"/>
              <w:jc w:val="right"/>
              <w:rPr>
                <w:rFonts w:ascii="Arial" w:hAnsi="Arial"/>
                <w:sz w:val="20"/>
                <w:szCs w:val="20"/>
                <w:lang w:val="el-GR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/>
                <w:sz w:val="20"/>
                <w:szCs w:val="20"/>
                <w:lang w:val="el-GR"/>
              </w:rPr>
              <w:t>010-2011</w:t>
            </w:r>
          </w:p>
        </w:tc>
      </w:tr>
      <w:tr w:rsidR="00E10483" w:rsidRPr="00157DEF" w:rsidTr="002E3878">
        <w:trPr>
          <w:trHeight w:val="55"/>
        </w:trPr>
        <w:tc>
          <w:tcPr>
            <w:tcW w:w="1289" w:type="dxa"/>
          </w:tcPr>
          <w:p w:rsidR="00E10483" w:rsidRPr="00157DEF" w:rsidRDefault="00E10483" w:rsidP="002E3878">
            <w:pPr>
              <w:spacing w:line="360" w:lineRule="auto"/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E10483" w:rsidRPr="00157DEF" w:rsidRDefault="00E10483" w:rsidP="002E3878">
            <w:pPr>
              <w:spacing w:line="360" w:lineRule="auto"/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E10483" w:rsidRPr="00157DEF" w:rsidRDefault="00E10483" w:rsidP="002E3878">
            <w:pPr>
              <w:spacing w:line="360" w:lineRule="auto"/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0" w:type="dxa"/>
          </w:tcPr>
          <w:p w:rsidR="00E10483" w:rsidRPr="00157DEF" w:rsidRDefault="00E10483" w:rsidP="002E3878">
            <w:pPr>
              <w:spacing w:line="360" w:lineRule="auto"/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E10483" w:rsidRPr="00157DEF" w:rsidRDefault="00E10483" w:rsidP="002E3878">
            <w:pPr>
              <w:spacing w:line="360" w:lineRule="auto"/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</w:tcPr>
          <w:p w:rsidR="00E10483" w:rsidRPr="00157DEF" w:rsidRDefault="00E10483" w:rsidP="002E3878">
            <w:pPr>
              <w:spacing w:line="360" w:lineRule="auto"/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0" w:type="dxa"/>
          </w:tcPr>
          <w:p w:rsidR="00E10483" w:rsidRPr="00157DEF" w:rsidRDefault="00E10483" w:rsidP="002E3878">
            <w:pPr>
              <w:spacing w:line="360" w:lineRule="auto"/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E10483" w:rsidRPr="00157DEF" w:rsidRDefault="00E10483" w:rsidP="002E3878">
            <w:pPr>
              <w:spacing w:line="360" w:lineRule="auto"/>
              <w:ind w:left="-54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10483" w:rsidRDefault="00AD6EA5" w:rsidP="00E10483">
      <w:pPr>
        <w:ind w:left="-540"/>
        <w:rPr>
          <w:rFonts w:ascii="Arial" w:hAnsi="Arial"/>
          <w:sz w:val="20"/>
          <w:szCs w:val="20"/>
          <w:lang w:val="el-GR"/>
        </w:rPr>
      </w:pPr>
      <w:r w:rsidRPr="00AD6EA5">
        <w:rPr>
          <w:rFonts w:ascii="Arial" w:hAnsi="Arial"/>
          <w:noProof/>
          <w:sz w:val="16"/>
          <w:szCs w:val="16"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42pt;margin-top:2.15pt;width:9pt;height:45pt;z-index:251660288;mso-position-horizontal-relative:text;mso-position-vertical-relative:text"/>
        </w:pict>
      </w:r>
      <w:r w:rsidRPr="00AD6EA5">
        <w:rPr>
          <w:rFonts w:ascii="Arial" w:hAnsi="Arial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2.15pt;width:90pt;height:36pt;z-index:251661312;mso-position-horizontal-relative:text;mso-position-vertical-relative:text" stroked="f">
            <v:textbox style="mso-next-textbox:#_x0000_s1027">
              <w:txbxContent>
                <w:p w:rsidR="00E10483" w:rsidRPr="00FB426C" w:rsidRDefault="00E10483" w:rsidP="00E10483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*Για υπηρεσιακή χρήση</w:t>
                  </w:r>
                </w:p>
              </w:txbxContent>
            </v:textbox>
          </v:shape>
        </w:pict>
      </w:r>
      <w:r w:rsidR="00E10483" w:rsidRPr="004D24BC">
        <w:rPr>
          <w:rFonts w:ascii="Arial" w:hAnsi="Arial"/>
          <w:sz w:val="20"/>
          <w:szCs w:val="20"/>
          <w:lang w:val="el-GR"/>
        </w:rPr>
        <w:t xml:space="preserve">                                                                   </w:t>
      </w:r>
      <w:r w:rsidR="00E10483">
        <w:rPr>
          <w:rFonts w:ascii="Arial" w:hAnsi="Arial"/>
          <w:sz w:val="20"/>
          <w:szCs w:val="20"/>
          <w:lang w:val="el-GR"/>
        </w:rPr>
        <w:t xml:space="preserve">     </w:t>
      </w:r>
      <w:r w:rsidR="00E10483" w:rsidRPr="004D24BC">
        <w:rPr>
          <w:rFonts w:ascii="Arial" w:hAnsi="Arial"/>
          <w:sz w:val="20"/>
          <w:szCs w:val="20"/>
          <w:lang w:val="el-GR"/>
        </w:rPr>
        <w:t xml:space="preserve">    * Αρ. Αίτησης</w:t>
      </w:r>
      <w:r w:rsidR="00E10483">
        <w:rPr>
          <w:rFonts w:ascii="Arial" w:hAnsi="Arial"/>
          <w:sz w:val="20"/>
          <w:szCs w:val="20"/>
          <w:lang w:val="el-GR"/>
        </w:rPr>
        <w:t xml:space="preserve">      ……………….</w:t>
      </w:r>
    </w:p>
    <w:p w:rsidR="00E10483" w:rsidRPr="00097B40" w:rsidRDefault="00E10483" w:rsidP="00E10483">
      <w:pPr>
        <w:ind w:left="-540"/>
        <w:rPr>
          <w:rFonts w:ascii="Arial" w:hAnsi="Arial"/>
          <w:sz w:val="16"/>
          <w:szCs w:val="16"/>
          <w:lang w:val="el-GR"/>
        </w:rPr>
      </w:pPr>
    </w:p>
    <w:p w:rsidR="00E10483" w:rsidRDefault="00E10483" w:rsidP="00E10483">
      <w:pPr>
        <w:ind w:left="-540"/>
        <w:rPr>
          <w:rFonts w:ascii="Arial" w:hAnsi="Arial"/>
          <w:sz w:val="20"/>
          <w:szCs w:val="20"/>
          <w:lang w:val="en-US"/>
        </w:rPr>
      </w:pPr>
    </w:p>
    <w:p w:rsidR="00E10483" w:rsidRDefault="00E10483" w:rsidP="00092024">
      <w:pPr>
        <w:spacing w:after="120"/>
        <w:ind w:left="-540"/>
        <w:rPr>
          <w:rFonts w:ascii="Arial" w:hAnsi="Arial"/>
          <w:sz w:val="20"/>
          <w:szCs w:val="20"/>
          <w:lang w:val="en-US"/>
        </w:rPr>
      </w:pPr>
      <w:r w:rsidRPr="004D24BC">
        <w:rPr>
          <w:rFonts w:ascii="Arial" w:hAnsi="Arial"/>
          <w:sz w:val="20"/>
          <w:szCs w:val="20"/>
          <w:lang w:val="el-GR"/>
        </w:rPr>
        <w:t xml:space="preserve">                                                                </w:t>
      </w:r>
      <w:r>
        <w:rPr>
          <w:rFonts w:ascii="Arial" w:hAnsi="Arial"/>
          <w:sz w:val="20"/>
          <w:szCs w:val="20"/>
          <w:lang w:val="el-GR"/>
        </w:rPr>
        <w:t xml:space="preserve">        </w:t>
      </w:r>
      <w:r w:rsidRPr="004D24BC">
        <w:rPr>
          <w:rFonts w:ascii="Arial" w:hAnsi="Arial"/>
          <w:sz w:val="20"/>
          <w:szCs w:val="20"/>
          <w:lang w:val="el-GR"/>
        </w:rPr>
        <w:t xml:space="preserve">    * Αρ. υπαλλήλου  </w:t>
      </w:r>
      <w:r>
        <w:rPr>
          <w:rFonts w:ascii="Arial" w:hAnsi="Arial"/>
          <w:sz w:val="20"/>
          <w:szCs w:val="20"/>
          <w:lang w:val="el-GR"/>
        </w:rPr>
        <w:t>…………..…..</w:t>
      </w:r>
    </w:p>
    <w:p w:rsidR="00E10483" w:rsidRPr="00E10483" w:rsidRDefault="00E10483" w:rsidP="00E10483">
      <w:pPr>
        <w:ind w:left="-540"/>
        <w:rPr>
          <w:rFonts w:ascii="Arial" w:hAnsi="Arial"/>
          <w:b/>
          <w:sz w:val="22"/>
          <w:szCs w:val="22"/>
          <w:lang w:val="el-GR"/>
        </w:rPr>
      </w:pPr>
      <w:r w:rsidRPr="00E10483">
        <w:rPr>
          <w:rFonts w:ascii="Arial" w:hAnsi="Arial"/>
          <w:b/>
          <w:sz w:val="22"/>
          <w:szCs w:val="22"/>
          <w:lang w:val="el-GR"/>
        </w:rPr>
        <w:t xml:space="preserve">Σημ.: Επισυνάψατε πρόσφατη κατάσταση μισθοδοσίας. </w:t>
      </w:r>
    </w:p>
    <w:p w:rsidR="00E10483" w:rsidRPr="00E10483" w:rsidRDefault="00E10483" w:rsidP="00E10483">
      <w:pPr>
        <w:ind w:left="-540"/>
        <w:rPr>
          <w:rFonts w:ascii="Arial" w:hAnsi="Arial"/>
          <w:b/>
          <w:sz w:val="22"/>
          <w:szCs w:val="22"/>
          <w:lang w:val="el-GR"/>
        </w:rPr>
      </w:pPr>
      <w:r w:rsidRPr="00E10483">
        <w:rPr>
          <w:rFonts w:ascii="Arial" w:hAnsi="Arial"/>
          <w:b/>
          <w:sz w:val="22"/>
          <w:szCs w:val="22"/>
          <w:lang w:val="el-GR"/>
        </w:rPr>
        <w:tab/>
        <w:t xml:space="preserve">Έντυπα αιτήσεων βρίσκονται στην ηλεκτρονική διεύθυνση </w:t>
      </w:r>
      <w:hyperlink r:id="rId11" w:history="1">
        <w:r w:rsidRPr="00E10483">
          <w:rPr>
            <w:rFonts w:ascii="Arial" w:hAnsi="Arial"/>
            <w:b/>
            <w:color w:val="0070C0"/>
            <w:sz w:val="22"/>
            <w:szCs w:val="22"/>
            <w:u w:val="single"/>
            <w:lang w:val="el-GR"/>
          </w:rPr>
          <w:t>www.mcw.gov.cy</w:t>
        </w:r>
      </w:hyperlink>
      <w:r w:rsidRPr="00E10483">
        <w:rPr>
          <w:rFonts w:ascii="Arial" w:hAnsi="Arial"/>
          <w:b/>
          <w:color w:val="0070C0"/>
          <w:sz w:val="22"/>
          <w:szCs w:val="22"/>
          <w:u w:val="single"/>
          <w:lang w:val="el-GR"/>
        </w:rPr>
        <w:t>.</w:t>
      </w:r>
    </w:p>
    <w:p w:rsidR="00E10483" w:rsidRPr="007A67A1" w:rsidRDefault="00E10483" w:rsidP="00E10483">
      <w:pPr>
        <w:tabs>
          <w:tab w:val="left" w:pos="142"/>
        </w:tabs>
        <w:rPr>
          <w:rFonts w:ascii="Arial" w:hAnsi="Arial"/>
          <w:b/>
          <w:sz w:val="22"/>
          <w:szCs w:val="22"/>
          <w:lang w:val="el-GR"/>
        </w:rPr>
      </w:pPr>
      <w:r w:rsidRPr="00E10483">
        <w:rPr>
          <w:rFonts w:ascii="Arial" w:hAnsi="Arial"/>
          <w:b/>
          <w:sz w:val="22"/>
          <w:szCs w:val="22"/>
          <w:lang w:val="el-GR"/>
        </w:rPr>
        <w:t>Οι αιτήσεις θα πρέπει να παραληφθούν στο Υπουργείο Συγκοινωνιών και Έργων          μέχρι τις 31  Αυγούστου 2011.</w:t>
      </w:r>
    </w:p>
    <w:p w:rsidR="00E10483" w:rsidRDefault="002D515B" w:rsidP="00092024">
      <w:pPr>
        <w:tabs>
          <w:tab w:val="left" w:pos="142"/>
        </w:tabs>
        <w:rPr>
          <w:rFonts w:ascii="Arial" w:hAnsi="Arial"/>
          <w:sz w:val="20"/>
          <w:szCs w:val="20"/>
          <w:lang w:val="en-US"/>
        </w:rPr>
      </w:pPr>
      <w:r w:rsidRPr="007A67A1"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         </w:t>
      </w:r>
      <w:r w:rsidRPr="00E10483">
        <w:rPr>
          <w:rFonts w:ascii="Arial" w:hAnsi="Arial" w:cs="Arial"/>
          <w:b/>
          <w:sz w:val="22"/>
          <w:szCs w:val="22"/>
          <w:lang w:val="el-GR"/>
        </w:rPr>
        <w:t>Υπογραφή:..............................................</w:t>
      </w:r>
      <w:r>
        <w:rPr>
          <w:rFonts w:ascii="Arial" w:hAnsi="Arial"/>
          <w:sz w:val="20"/>
          <w:szCs w:val="20"/>
          <w:lang w:val="en-US"/>
        </w:rPr>
        <w:t xml:space="preserve">   </w:t>
      </w:r>
    </w:p>
    <w:p w:rsidR="002D515B" w:rsidRPr="002D515B" w:rsidRDefault="002D515B" w:rsidP="00E10483">
      <w:pPr>
        <w:ind w:left="-540"/>
        <w:rPr>
          <w:rFonts w:ascii="Arial" w:hAnsi="Arial"/>
          <w:sz w:val="20"/>
          <w:szCs w:val="20"/>
          <w:lang w:val="en-US"/>
        </w:rPr>
      </w:pPr>
    </w:p>
    <w:sectPr w:rsidR="002D515B" w:rsidRPr="002D515B" w:rsidSect="002D515B">
      <w:footerReference w:type="default" r:id="rId12"/>
      <w:pgSz w:w="11906" w:h="16838" w:code="9"/>
      <w:pgMar w:top="397" w:right="1304" w:bottom="284" w:left="158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4AE" w:rsidRDefault="004E14AE">
      <w:r>
        <w:separator/>
      </w:r>
    </w:p>
  </w:endnote>
  <w:endnote w:type="continuationSeparator" w:id="0">
    <w:p w:rsidR="004E14AE" w:rsidRDefault="004E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F4" w:rsidRPr="003857B9" w:rsidRDefault="00EE6655" w:rsidP="00E10483">
    <w:pPr>
      <w:pStyle w:val="Footer"/>
      <w:rPr>
        <w:rFonts w:cs="Arial"/>
        <w:bCs/>
        <w:shadow/>
        <w:color w:val="000000"/>
        <w:w w:val="115"/>
        <w:sz w:val="14"/>
        <w:szCs w:val="14"/>
      </w:rPr>
    </w:pPr>
    <w:r w:rsidRPr="00BA6F4B">
      <w:rPr>
        <w:sz w:val="12"/>
      </w:rPr>
      <w:t>\</w:t>
    </w:r>
    <w:r w:rsidR="00E10483" w:rsidRPr="003857B9">
      <w:rPr>
        <w:rFonts w:cs="Arial"/>
        <w:bCs/>
        <w:shadow/>
        <w:color w:val="000000"/>
        <w:w w:val="115"/>
        <w:sz w:val="14"/>
        <w:szCs w:val="14"/>
      </w:rPr>
      <w:t xml:space="preserve"> </w:t>
    </w:r>
  </w:p>
  <w:p w:rsidR="00BA6F4B" w:rsidRPr="00233855" w:rsidRDefault="00183DF4" w:rsidP="00BA6F4B">
    <w:pPr>
      <w:pBdr>
        <w:top w:val="single" w:sz="4" w:space="1" w:color="auto"/>
      </w:pBdr>
      <w:ind w:left="792" w:hanging="792"/>
      <w:jc w:val="center"/>
      <w:rPr>
        <w:rFonts w:ascii="Arial" w:hAnsi="Arial" w:cs="Arial"/>
        <w:bCs/>
        <w:color w:val="000000"/>
        <w:sz w:val="18"/>
        <w:szCs w:val="18"/>
        <w:lang w:val="el-GR"/>
      </w:rPr>
    </w:pPr>
    <w:r w:rsidRPr="00233855">
      <w:rPr>
        <w:rFonts w:ascii="Arial" w:hAnsi="Arial" w:cs="Arial"/>
        <w:bCs/>
        <w:color w:val="000000"/>
        <w:sz w:val="18"/>
        <w:szCs w:val="18"/>
        <w:lang w:val="el-GR"/>
      </w:rPr>
      <w:t>Α</w:t>
    </w:r>
    <w:r w:rsidR="00BA6F4B" w:rsidRPr="00233855">
      <w:rPr>
        <w:rFonts w:ascii="Arial" w:hAnsi="Arial" w:cs="Arial"/>
        <w:bCs/>
        <w:color w:val="000000"/>
        <w:sz w:val="18"/>
        <w:szCs w:val="18"/>
        <w:lang w:val="el-GR"/>
      </w:rPr>
      <w:t>χαιών</w:t>
    </w:r>
    <w:r w:rsidRPr="00233855">
      <w:rPr>
        <w:rFonts w:ascii="Arial" w:hAnsi="Arial" w:cs="Arial"/>
        <w:bCs/>
        <w:color w:val="000000"/>
        <w:sz w:val="18"/>
        <w:szCs w:val="18"/>
        <w:lang w:val="el-GR"/>
      </w:rPr>
      <w:t xml:space="preserve"> 28, </w:t>
    </w:r>
    <w:r w:rsidR="00BA6F4B" w:rsidRPr="00233855">
      <w:rPr>
        <w:rFonts w:ascii="Arial" w:hAnsi="Arial" w:cs="Arial"/>
        <w:bCs/>
        <w:color w:val="000000"/>
        <w:sz w:val="18"/>
        <w:szCs w:val="18"/>
        <w:lang w:val="el-GR"/>
      </w:rPr>
      <w:t xml:space="preserve">΄Αγιος Ανδρέας, </w:t>
    </w:r>
    <w:r w:rsidRPr="00233855">
      <w:rPr>
        <w:rFonts w:ascii="Arial" w:hAnsi="Arial" w:cs="Arial"/>
        <w:bCs/>
        <w:color w:val="000000"/>
        <w:sz w:val="18"/>
        <w:szCs w:val="18"/>
        <w:lang w:val="el-GR"/>
      </w:rPr>
      <w:t xml:space="preserve">1424 </w:t>
    </w:r>
    <w:r w:rsidR="00BA6F4B" w:rsidRPr="00233855">
      <w:rPr>
        <w:rFonts w:ascii="Arial" w:hAnsi="Arial" w:cs="Arial"/>
        <w:bCs/>
        <w:color w:val="000000"/>
        <w:sz w:val="18"/>
        <w:szCs w:val="18"/>
        <w:lang w:val="el-GR"/>
      </w:rPr>
      <w:t>Λευκωσία</w:t>
    </w:r>
  </w:p>
  <w:p w:rsidR="00183DF4" w:rsidRPr="00257297" w:rsidRDefault="00183DF4" w:rsidP="00616696">
    <w:pPr>
      <w:pBdr>
        <w:top w:val="single" w:sz="4" w:space="1" w:color="auto"/>
      </w:pBdr>
      <w:ind w:left="792" w:hanging="792"/>
      <w:jc w:val="center"/>
      <w:rPr>
        <w:rFonts w:ascii="Arial" w:hAnsi="Arial" w:cs="Arial"/>
        <w:sz w:val="18"/>
        <w:szCs w:val="18"/>
        <w:lang w:val="el-GR"/>
      </w:rPr>
    </w:pPr>
    <w:r w:rsidRPr="00257297">
      <w:rPr>
        <w:rFonts w:ascii="Arial" w:hAnsi="Arial" w:cs="Arial"/>
        <w:sz w:val="18"/>
        <w:szCs w:val="18"/>
        <w:lang w:val="el-GR"/>
      </w:rPr>
      <w:t>Φ</w:t>
    </w:r>
    <w:r w:rsidR="00BA6F4B" w:rsidRPr="00257297">
      <w:rPr>
        <w:rFonts w:ascii="Arial" w:hAnsi="Arial" w:cs="Arial"/>
        <w:sz w:val="18"/>
        <w:szCs w:val="18"/>
        <w:lang w:val="el-GR"/>
      </w:rPr>
      <w:t>αξ</w:t>
    </w:r>
    <w:r w:rsidRPr="00257297">
      <w:rPr>
        <w:rFonts w:ascii="Arial" w:hAnsi="Arial" w:cs="Arial"/>
        <w:sz w:val="18"/>
        <w:szCs w:val="18"/>
        <w:lang w:val="el-GR"/>
      </w:rPr>
      <w:t xml:space="preserve">  227762</w:t>
    </w:r>
    <w:r w:rsidR="00616696" w:rsidRPr="00257297">
      <w:rPr>
        <w:rFonts w:ascii="Arial" w:hAnsi="Arial" w:cs="Arial"/>
        <w:sz w:val="18"/>
        <w:szCs w:val="18"/>
        <w:lang w:val="el-GR"/>
      </w:rPr>
      <w:t>66</w:t>
    </w:r>
    <w:r w:rsidR="002760E0" w:rsidRPr="00257297">
      <w:rPr>
        <w:rFonts w:ascii="Arial" w:hAnsi="Arial" w:cs="Arial"/>
        <w:sz w:val="18"/>
        <w:szCs w:val="18"/>
        <w:lang w:val="el-GR"/>
      </w:rPr>
      <w:t xml:space="preserve">,  </w:t>
    </w:r>
    <w:r w:rsidR="002760E0">
      <w:rPr>
        <w:rFonts w:ascii="Arial" w:hAnsi="Arial" w:cs="Arial"/>
        <w:sz w:val="18"/>
        <w:szCs w:val="18"/>
        <w:lang w:val="el-GR"/>
      </w:rPr>
      <w:t xml:space="preserve">Ιστοσελίδα: </w:t>
    </w:r>
    <w:r w:rsidR="002760E0">
      <w:rPr>
        <w:rFonts w:ascii="Arial" w:hAnsi="Arial" w:cs="Arial"/>
        <w:sz w:val="18"/>
        <w:szCs w:val="18"/>
        <w:lang w:val="en-US"/>
      </w:rPr>
      <w:t>http</w:t>
    </w:r>
    <w:r w:rsidR="002760E0" w:rsidRPr="00257297">
      <w:rPr>
        <w:rFonts w:ascii="Arial" w:hAnsi="Arial" w:cs="Arial"/>
        <w:sz w:val="18"/>
        <w:szCs w:val="18"/>
        <w:lang w:val="el-GR"/>
      </w:rPr>
      <w:t>://</w:t>
    </w:r>
    <w:r w:rsidR="002760E0">
      <w:rPr>
        <w:rFonts w:ascii="Arial" w:hAnsi="Arial" w:cs="Arial"/>
        <w:sz w:val="18"/>
        <w:szCs w:val="18"/>
        <w:lang w:val="en-US"/>
      </w:rPr>
      <w:t>www</w:t>
    </w:r>
    <w:r w:rsidR="002760E0" w:rsidRPr="00257297">
      <w:rPr>
        <w:rFonts w:ascii="Arial" w:hAnsi="Arial" w:cs="Arial"/>
        <w:sz w:val="18"/>
        <w:szCs w:val="18"/>
        <w:lang w:val="el-GR"/>
      </w:rPr>
      <w:t>.</w:t>
    </w:r>
    <w:r w:rsidR="002760E0">
      <w:rPr>
        <w:rFonts w:ascii="Arial" w:hAnsi="Arial" w:cs="Arial"/>
        <w:sz w:val="18"/>
        <w:szCs w:val="18"/>
        <w:lang w:val="en-US"/>
      </w:rPr>
      <w:t>mcw</w:t>
    </w:r>
    <w:r w:rsidR="002760E0" w:rsidRPr="00257297">
      <w:rPr>
        <w:rFonts w:ascii="Arial" w:hAnsi="Arial" w:cs="Arial"/>
        <w:sz w:val="18"/>
        <w:szCs w:val="18"/>
        <w:lang w:val="el-GR"/>
      </w:rPr>
      <w:t>.</w:t>
    </w:r>
    <w:r w:rsidR="002760E0">
      <w:rPr>
        <w:rFonts w:ascii="Arial" w:hAnsi="Arial" w:cs="Arial"/>
        <w:sz w:val="18"/>
        <w:szCs w:val="18"/>
        <w:lang w:val="en-US"/>
      </w:rPr>
      <w:t>gov</w:t>
    </w:r>
    <w:r w:rsidR="002760E0" w:rsidRPr="00257297">
      <w:rPr>
        <w:rFonts w:ascii="Arial" w:hAnsi="Arial" w:cs="Arial"/>
        <w:sz w:val="18"/>
        <w:szCs w:val="18"/>
        <w:lang w:val="el-GR"/>
      </w:rPr>
      <w:t>.</w:t>
    </w:r>
    <w:r w:rsidR="002760E0">
      <w:rPr>
        <w:rFonts w:ascii="Arial" w:hAnsi="Arial" w:cs="Arial"/>
        <w:sz w:val="18"/>
        <w:szCs w:val="18"/>
        <w:lang w:val="en-US"/>
      </w:rPr>
      <w:t>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4AE" w:rsidRDefault="004E14AE">
      <w:r>
        <w:separator/>
      </w:r>
    </w:p>
  </w:footnote>
  <w:footnote w:type="continuationSeparator" w:id="0">
    <w:p w:rsidR="004E14AE" w:rsidRDefault="004E1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A78"/>
    <w:rsid w:val="00023F07"/>
    <w:rsid w:val="00092024"/>
    <w:rsid w:val="0011174B"/>
    <w:rsid w:val="00183DF4"/>
    <w:rsid w:val="001C2FED"/>
    <w:rsid w:val="002264CF"/>
    <w:rsid w:val="00232D2B"/>
    <w:rsid w:val="00233855"/>
    <w:rsid w:val="00244567"/>
    <w:rsid w:val="00257297"/>
    <w:rsid w:val="002760E0"/>
    <w:rsid w:val="002B0FA2"/>
    <w:rsid w:val="002D515B"/>
    <w:rsid w:val="003857B9"/>
    <w:rsid w:val="003D4182"/>
    <w:rsid w:val="004E14AE"/>
    <w:rsid w:val="005027C8"/>
    <w:rsid w:val="005E1972"/>
    <w:rsid w:val="00616696"/>
    <w:rsid w:val="006E223F"/>
    <w:rsid w:val="007056C9"/>
    <w:rsid w:val="0075659B"/>
    <w:rsid w:val="007A67A1"/>
    <w:rsid w:val="008119F8"/>
    <w:rsid w:val="00830B76"/>
    <w:rsid w:val="00855B75"/>
    <w:rsid w:val="008A0187"/>
    <w:rsid w:val="008C7E5D"/>
    <w:rsid w:val="00903C61"/>
    <w:rsid w:val="009F3BF3"/>
    <w:rsid w:val="00A70A78"/>
    <w:rsid w:val="00AD6EA5"/>
    <w:rsid w:val="00B33442"/>
    <w:rsid w:val="00B4712A"/>
    <w:rsid w:val="00BA6F4B"/>
    <w:rsid w:val="00BE28C1"/>
    <w:rsid w:val="00CD338E"/>
    <w:rsid w:val="00CF5831"/>
    <w:rsid w:val="00D7025C"/>
    <w:rsid w:val="00DA7119"/>
    <w:rsid w:val="00E10483"/>
    <w:rsid w:val="00E17032"/>
    <w:rsid w:val="00E66D5D"/>
    <w:rsid w:val="00EE6655"/>
    <w:rsid w:val="00EF0B14"/>
    <w:rsid w:val="00F9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5659B"/>
    <w:pPr>
      <w:keepNext/>
      <w:outlineLvl w:val="0"/>
    </w:pPr>
    <w:rPr>
      <w:sz w:val="28"/>
      <w:szCs w:val="20"/>
      <w:lang w:val="el-GR"/>
    </w:rPr>
  </w:style>
  <w:style w:type="paragraph" w:styleId="Heading2">
    <w:name w:val="heading 2"/>
    <w:basedOn w:val="Normal"/>
    <w:next w:val="Normal"/>
    <w:qFormat/>
    <w:rsid w:val="0075659B"/>
    <w:pPr>
      <w:keepNext/>
      <w:ind w:left="-70" w:firstLine="70"/>
      <w:jc w:val="right"/>
      <w:outlineLvl w:val="1"/>
    </w:pPr>
    <w:rPr>
      <w:rFonts w:ascii="Arial" w:hAnsi="Arial"/>
      <w:sz w:val="28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659B"/>
    <w:pPr>
      <w:tabs>
        <w:tab w:val="center" w:pos="4153"/>
        <w:tab w:val="right" w:pos="8306"/>
      </w:tabs>
    </w:pPr>
    <w:rPr>
      <w:rFonts w:ascii="Arial" w:hAnsi="Arial"/>
      <w:spacing w:val="4"/>
      <w:sz w:val="23"/>
      <w:lang w:val="el-GR"/>
    </w:rPr>
  </w:style>
  <w:style w:type="paragraph" w:styleId="Footer">
    <w:name w:val="footer"/>
    <w:basedOn w:val="Normal"/>
    <w:rsid w:val="0075659B"/>
    <w:pPr>
      <w:tabs>
        <w:tab w:val="center" w:pos="4153"/>
        <w:tab w:val="right" w:pos="8306"/>
      </w:tabs>
    </w:pPr>
    <w:rPr>
      <w:rFonts w:ascii="Arial" w:hAnsi="Arial"/>
      <w:spacing w:val="4"/>
      <w:sz w:val="23"/>
      <w:lang w:val="el-GR"/>
    </w:rPr>
  </w:style>
  <w:style w:type="paragraph" w:customStyle="1" w:styleId="ttaef">
    <w:name w:val="?t???ta e????f??"/>
    <w:basedOn w:val="Normal"/>
    <w:rsid w:val="0075659B"/>
    <w:pPr>
      <w:keepNext/>
      <w:keepLines/>
      <w:spacing w:before="240" w:after="360"/>
    </w:pPr>
    <w:rPr>
      <w:b/>
      <w:kern w:val="28"/>
      <w:sz w:val="36"/>
      <w:szCs w:val="20"/>
      <w:lang w:val="el-GR"/>
    </w:rPr>
  </w:style>
  <w:style w:type="paragraph" w:styleId="BalloonText">
    <w:name w:val="Balloon Text"/>
    <w:basedOn w:val="Normal"/>
    <w:semiHidden/>
    <w:rsid w:val="00183D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0483"/>
    <w:rPr>
      <w:color w:val="0000FF"/>
      <w:u w:val="single"/>
    </w:rPr>
  </w:style>
  <w:style w:type="paragraph" w:customStyle="1" w:styleId="BodyTextindent1">
    <w:name w:val="Body Text indent1"/>
    <w:basedOn w:val="BodyText"/>
    <w:next w:val="a"/>
    <w:rsid w:val="00E10483"/>
    <w:pPr>
      <w:tabs>
        <w:tab w:val="left" w:pos="284"/>
      </w:tabs>
      <w:spacing w:after="0"/>
      <w:ind w:left="720" w:hanging="720"/>
      <w:jc w:val="both"/>
    </w:pPr>
    <w:rPr>
      <w:rFonts w:ascii="Arial" w:hAnsi="Arial" w:cs="Arial"/>
      <w:sz w:val="22"/>
      <w:lang w:val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E10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0483"/>
    <w:rPr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04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0483"/>
    <w:rPr>
      <w:sz w:val="24"/>
      <w:szCs w:val="24"/>
      <w:lang w:val="en-GB"/>
    </w:rPr>
  </w:style>
  <w:style w:type="paragraph" w:customStyle="1" w:styleId="a">
    <w:name w:val="Ετικέτα εγγράφου"/>
    <w:basedOn w:val="Normal"/>
    <w:rsid w:val="00E10483"/>
    <w:pPr>
      <w:keepNext/>
      <w:keepLines/>
      <w:spacing w:before="240" w:after="360"/>
    </w:pPr>
    <w:rPr>
      <w:b/>
      <w:kern w:val="28"/>
      <w:sz w:val="36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yprus.gov.cy/portal/portal.nsf/0/64b48afa606d5553c22570360021f4a4/Text/8.30D2?OpenElement&amp;FieldElemFormat=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CW.GOV.CY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cw.gov.c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lla%20Chimona\Application%20Data\Microsoft\Templates\ltrG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3B44-F11C-4B01-BAC7-366552E4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ltrGr</Template>
  <TotalTime>36</TotalTime>
  <Pages>3</Pages>
  <Words>1102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</vt:lpstr>
    </vt:vector>
  </TitlesOfParts>
  <Company/>
  <LinksUpToDate>false</LinksUpToDate>
  <CharactersWithSpaces>7044</CharactersWithSpaces>
  <SharedDoc>false</SharedDoc>
  <HLinks>
    <vt:vector size="6" baseType="variant">
      <vt:variant>
        <vt:i4>393216</vt:i4>
      </vt:variant>
      <vt:variant>
        <vt:i4>-1</vt:i4>
      </vt:variant>
      <vt:variant>
        <vt:i4>1028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</dc:title>
  <dc:subject/>
  <dc:creator>Stella Chimona</dc:creator>
  <cp:keywords/>
  <dc:description/>
  <cp:lastModifiedBy>try210111303</cp:lastModifiedBy>
  <cp:revision>13</cp:revision>
  <cp:lastPrinted>2011-06-03T09:36:00Z</cp:lastPrinted>
  <dcterms:created xsi:type="dcterms:W3CDTF">2011-06-03T08:49:00Z</dcterms:created>
  <dcterms:modified xsi:type="dcterms:W3CDTF">2011-06-03T10:05:00Z</dcterms:modified>
</cp:coreProperties>
</file>